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926ECB" w:rsidP="001A7124">
      <w:pPr>
        <w:ind w:left="2160" w:firstLine="720"/>
      </w:pPr>
      <w:bookmarkStart w:id="0" w:name="_GoBack"/>
      <w:bookmarkEnd w:id="0"/>
      <w:r>
        <w:t xml:space="preserve"> </w:t>
      </w:r>
      <w:r w:rsidR="005C3FD1">
        <w:t>School Committee Minutes</w:t>
      </w:r>
    </w:p>
    <w:p w:rsidR="005C3FD1" w:rsidRDefault="001A7124" w:rsidP="001A7124">
      <w:pPr>
        <w:ind w:left="2160"/>
      </w:pPr>
      <w:r>
        <w:t xml:space="preserve">            </w:t>
      </w:r>
      <w:r w:rsidR="007304AC">
        <w:t>Upstairs of the Town Hall</w:t>
      </w:r>
    </w:p>
    <w:p w:rsidR="00D543DF" w:rsidRDefault="00332563" w:rsidP="00D543DF">
      <w:pPr>
        <w:ind w:left="2160" w:firstLine="720"/>
      </w:pPr>
      <w:r>
        <w:t xml:space="preserve">Monday, </w:t>
      </w:r>
      <w:r w:rsidR="00423140">
        <w:t>April 24, 2017</w:t>
      </w:r>
    </w:p>
    <w:p w:rsidR="00CF6E66" w:rsidRDefault="001A7124" w:rsidP="001A7124">
      <w:pPr>
        <w:ind w:left="2160" w:firstLine="720"/>
      </w:pPr>
      <w:r>
        <w:t xml:space="preserve">                 </w:t>
      </w:r>
      <w:r w:rsidR="00423140">
        <w:t>6:15</w:t>
      </w:r>
      <w:r w:rsidR="0093307D">
        <w:t xml:space="preserve"> p.m</w:t>
      </w:r>
      <w:r w:rsidR="00925BF3">
        <w:t>.</w:t>
      </w:r>
    </w:p>
    <w:p w:rsidR="00163461" w:rsidRDefault="00163461" w:rsidP="00CF6E66"/>
    <w:p w:rsidR="005C3FD1" w:rsidRDefault="005C3FD1" w:rsidP="00517F42"/>
    <w:p w:rsidR="00193D09" w:rsidRDefault="00F33380" w:rsidP="00517F42">
      <w:r>
        <w:t xml:space="preserve">Members attending:  </w:t>
      </w:r>
      <w:r w:rsidR="00112CD2">
        <w:t>SusanMary Redinger,</w:t>
      </w:r>
      <w:r w:rsidR="001A7124">
        <w:t xml:space="preserve"> </w:t>
      </w:r>
      <w:r w:rsidR="00FA0FCD">
        <w:t>Mary Traphagen,</w:t>
      </w:r>
      <w:r w:rsidR="001C3B5D">
        <w:t xml:space="preserve"> </w:t>
      </w:r>
      <w:r w:rsidR="007304AC">
        <w:t>Jon Green</w:t>
      </w:r>
      <w:r w:rsidR="00FA0FCD">
        <w:t xml:space="preserve">, </w:t>
      </w:r>
      <w:r w:rsidR="00057CD6">
        <w:t>N</w:t>
      </w:r>
      <w:r w:rsidR="007304AC">
        <w:t xml:space="preserve">ancy Lancellotti, </w:t>
      </w:r>
      <w:r w:rsidR="00423140">
        <w:t xml:space="preserve">John Ruark, </w:t>
      </w:r>
      <w:r w:rsidR="00D46A4C">
        <w:t xml:space="preserve"> </w:t>
      </w:r>
      <w:r w:rsidR="007304AC">
        <w:t>Maureen Babcock,</w:t>
      </w:r>
      <w:r w:rsidR="00057CD6">
        <w:t xml:space="preserve"> </w:t>
      </w:r>
      <w:r w:rsidR="00E70D39">
        <w:t xml:space="preserve">Linda </w:t>
      </w:r>
      <w:r w:rsidR="00D46A4C">
        <w:t>Dwight and Peter Rowe</w:t>
      </w:r>
    </w:p>
    <w:p w:rsidR="00D9403C" w:rsidRDefault="00D9403C" w:rsidP="00517F42"/>
    <w:p w:rsidR="004515B7" w:rsidRDefault="00423140" w:rsidP="00E70D39">
      <w:r>
        <w:t>Mary Traphagen</w:t>
      </w:r>
      <w:r w:rsidR="007630B9">
        <w:t xml:space="preserve"> called</w:t>
      </w:r>
      <w:r w:rsidR="000D5B79">
        <w:t xml:space="preserve"> t</w:t>
      </w:r>
      <w:r w:rsidR="00CA1B35">
        <w:t>he meeting to order at 6:17</w:t>
      </w:r>
      <w:r w:rsidR="007C34FF">
        <w:t xml:space="preserve"> p.m.</w:t>
      </w:r>
    </w:p>
    <w:p w:rsidR="001A7124" w:rsidRDefault="00423140" w:rsidP="00E70D39">
      <w:r>
        <w:t>Nancy Lancellotti</w:t>
      </w:r>
      <w:r w:rsidR="00916919">
        <w:t xml:space="preserve"> </w:t>
      </w:r>
      <w:r w:rsidR="001D71CC">
        <w:t>read the Core Value Statement.</w:t>
      </w:r>
    </w:p>
    <w:p w:rsidR="005A6212" w:rsidRDefault="005A6212" w:rsidP="00E70D39"/>
    <w:p w:rsidR="00233E69" w:rsidRDefault="005A6212" w:rsidP="00E70D39">
      <w:pPr>
        <w:rPr>
          <w:b/>
        </w:rPr>
      </w:pPr>
      <w:r w:rsidRPr="005A6212">
        <w:rPr>
          <w:b/>
        </w:rPr>
        <w:t>Open to Interested Citizens’ Commentary</w:t>
      </w:r>
    </w:p>
    <w:p w:rsidR="00D46A4C" w:rsidRDefault="00423140" w:rsidP="00E70D39">
      <w:r>
        <w:t>None</w:t>
      </w:r>
    </w:p>
    <w:p w:rsidR="00423140" w:rsidRDefault="00423140" w:rsidP="00E70D39"/>
    <w:p w:rsidR="00D46A4C" w:rsidRDefault="00423140" w:rsidP="00E70D39">
      <w:pPr>
        <w:rPr>
          <w:b/>
        </w:rPr>
      </w:pPr>
      <w:r>
        <w:rPr>
          <w:b/>
        </w:rPr>
        <w:t>Warrant Signature Update with Vote Consideration</w:t>
      </w:r>
    </w:p>
    <w:p w:rsidR="00D46A4C" w:rsidRDefault="00423140" w:rsidP="00E70D39">
      <w:r>
        <w:t>David Nalchajian,</w:t>
      </w:r>
      <w:r w:rsidR="00A70E1D">
        <w:t xml:space="preserve"> Town</w:t>
      </w:r>
      <w:r>
        <w:t xml:space="preserve"> Finance Director and Peter Rowe, School Business Manager explained a change based on th</w:t>
      </w:r>
      <w:r w:rsidR="00A70E1D">
        <w:t>e Municipal Modernization Act that would</w:t>
      </w:r>
      <w:r>
        <w:t xml:space="preserve"> </w:t>
      </w:r>
      <w:r w:rsidR="00A70E1D">
        <w:t>modify</w:t>
      </w:r>
      <w:r>
        <w:t xml:space="preserve"> the procedure for signing </w:t>
      </w:r>
      <w:r w:rsidR="00A70E1D">
        <w:t>bill and payroll warrant by</w:t>
      </w:r>
      <w:r>
        <w:t xml:space="preserve"> allow</w:t>
      </w:r>
      <w:r w:rsidR="00A70E1D">
        <w:t xml:space="preserve">ing </w:t>
      </w:r>
      <w:r>
        <w:t xml:space="preserve"> the S</w:t>
      </w:r>
      <w:r w:rsidR="00A70E1D">
        <w:t xml:space="preserve">chool Committee to designate </w:t>
      </w:r>
      <w:r>
        <w:t xml:space="preserve"> one member to </w:t>
      </w:r>
      <w:r w:rsidR="00A70E1D">
        <w:t xml:space="preserve">sign and </w:t>
      </w:r>
      <w:r>
        <w:t>approve warrants.  If the School Committee chooses to adopt this new procedure, the committee must vote at an open meeting to designate one member to sign warrants, and the designated member is required to report his or her actions on the warrants to the full board at the next meeting following the action.  The School Committee may vote, at an open meeting, to designate one of its members as a substitute in the event of the absence or other inability of the designated member to act.  The board can only designate one substitute member at a time.</w:t>
      </w:r>
    </w:p>
    <w:p w:rsidR="00423140" w:rsidRDefault="00423140" w:rsidP="00E70D39"/>
    <w:p w:rsidR="00423140" w:rsidRDefault="00A70E1D" w:rsidP="00E70D39">
      <w:r>
        <w:t>Na</w:t>
      </w:r>
      <w:r w:rsidR="00423140">
        <w:t>ncy</w:t>
      </w:r>
      <w:r>
        <w:t xml:space="preserve"> Lancellotti made the motion</w:t>
      </w:r>
      <w:r w:rsidR="00423140">
        <w:t xml:space="preserve"> and Susa</w:t>
      </w:r>
      <w:r>
        <w:t>nMary Redinger seconded to move</w:t>
      </w:r>
      <w:r w:rsidR="00423140">
        <w:t xml:space="preserve"> that we approve the proposal s</w:t>
      </w:r>
      <w:r>
        <w:t>et out in the memorandum</w:t>
      </w:r>
      <w:r w:rsidR="00423140">
        <w:t xml:space="preserve"> to change the procedure for sign</w:t>
      </w:r>
      <w:r>
        <w:t>ing</w:t>
      </w:r>
      <w:r w:rsidR="00423140">
        <w:t xml:space="preserve"> the payment of bills as described in the memo</w:t>
      </w:r>
      <w:r>
        <w:t>.</w:t>
      </w:r>
    </w:p>
    <w:p w:rsidR="00423140" w:rsidRDefault="00423140" w:rsidP="00E70D39">
      <w:r>
        <w:t>VOTE 5/0</w:t>
      </w:r>
    </w:p>
    <w:p w:rsidR="00423140" w:rsidRDefault="00423140" w:rsidP="00E70D39"/>
    <w:p w:rsidR="00423140" w:rsidRDefault="00423140" w:rsidP="00E70D39">
      <w:r>
        <w:t>SusanMary Redinger made the motion and Jon</w:t>
      </w:r>
      <w:r w:rsidR="00A70E1D">
        <w:t xml:space="preserve"> Green seconded to move that SusanMary Redinger</w:t>
      </w:r>
      <w:r>
        <w:t xml:space="preserve"> be approved as the signer of the vendor warrant with John Ruark serving as the alternate.</w:t>
      </w:r>
    </w:p>
    <w:p w:rsidR="00423140" w:rsidRDefault="00423140" w:rsidP="00E70D39">
      <w:r>
        <w:t>VOTE 5/0</w:t>
      </w:r>
    </w:p>
    <w:p w:rsidR="00423140" w:rsidRDefault="00423140" w:rsidP="00E70D39"/>
    <w:p w:rsidR="00423140" w:rsidRDefault="00423140" w:rsidP="00E70D39"/>
    <w:p w:rsidR="00D46A4C" w:rsidRDefault="00423140" w:rsidP="00E70D39">
      <w:pPr>
        <w:rPr>
          <w:b/>
        </w:rPr>
      </w:pPr>
      <w:r>
        <w:rPr>
          <w:b/>
        </w:rPr>
        <w:t>Grant Approval</w:t>
      </w:r>
    </w:p>
    <w:p w:rsidR="001D71CC" w:rsidRDefault="00423140" w:rsidP="00E70D39">
      <w:r>
        <w:t>The Committee reviewed a request to approve a gift from Fanfare to fully fund drum set equipment for a total amount not to exceed $350.</w:t>
      </w:r>
    </w:p>
    <w:p w:rsidR="00423140" w:rsidRDefault="00423140" w:rsidP="00E70D39"/>
    <w:p w:rsidR="00423140" w:rsidRDefault="00423140" w:rsidP="00E70D39">
      <w:r>
        <w:t>Nancy Lancellotti made the motion and SusanMary Redinger seconded to accept the Fanfare donation of $350 to fund drum set equipment for the Bromfield School</w:t>
      </w:r>
    </w:p>
    <w:p w:rsidR="00423140" w:rsidRDefault="00423140" w:rsidP="00E70D39">
      <w:r>
        <w:t>VOTE 5/0</w:t>
      </w:r>
    </w:p>
    <w:p w:rsidR="00423140" w:rsidRDefault="00423140" w:rsidP="00E70D39"/>
    <w:p w:rsidR="001D71CC" w:rsidRPr="001D71CC" w:rsidRDefault="00423140" w:rsidP="00E70D39">
      <w:pPr>
        <w:rPr>
          <w:b/>
        </w:rPr>
      </w:pPr>
      <w:r>
        <w:rPr>
          <w:b/>
        </w:rPr>
        <w:t>Superintendent Report</w:t>
      </w:r>
    </w:p>
    <w:p w:rsidR="00423140" w:rsidRDefault="00CA1B35" w:rsidP="00E70D39">
      <w:r>
        <w:t>Dr. Dwight reported on the following building project updates:</w:t>
      </w:r>
    </w:p>
    <w:p w:rsidR="00423140" w:rsidRDefault="00423140" w:rsidP="00423140">
      <w:pPr>
        <w:pStyle w:val="ListParagraph"/>
        <w:numPr>
          <w:ilvl w:val="0"/>
          <w:numId w:val="32"/>
        </w:numPr>
      </w:pPr>
      <w:r>
        <w:t xml:space="preserve"> Tom Murphy became our new Owners Project Manager from NV5 after the School Building Committee approved the personnel change.</w:t>
      </w:r>
    </w:p>
    <w:p w:rsidR="00423140" w:rsidRDefault="00423140" w:rsidP="00423140">
      <w:pPr>
        <w:pStyle w:val="ListParagraph"/>
        <w:numPr>
          <w:ilvl w:val="0"/>
          <w:numId w:val="32"/>
        </w:numPr>
      </w:pPr>
      <w:r>
        <w:lastRenderedPageBreak/>
        <w:t>The School Building Committee met and approved four schematic designs to submit to MSBA as a part of the documents required in the next step of the process.</w:t>
      </w:r>
    </w:p>
    <w:p w:rsidR="00423140" w:rsidRDefault="00423140" w:rsidP="00423140">
      <w:pPr>
        <w:pStyle w:val="ListParagraph"/>
        <w:numPr>
          <w:ilvl w:val="0"/>
          <w:numId w:val="32"/>
        </w:numPr>
      </w:pPr>
      <w:r>
        <w:t>The working sub-committee met to iron out the schedule and assess our progress towards the benchmarks laid out by MSBA.</w:t>
      </w:r>
    </w:p>
    <w:p w:rsidR="00423140" w:rsidRDefault="00A70E1D" w:rsidP="00423140">
      <w:pPr>
        <w:pStyle w:val="ListParagraph"/>
        <w:numPr>
          <w:ilvl w:val="0"/>
          <w:numId w:val="32"/>
        </w:numPr>
      </w:pPr>
      <w:r>
        <w:t>Sue Frederick and Dr. Dwight</w:t>
      </w:r>
      <w:r w:rsidR="00423140">
        <w:t xml:space="preserve"> met with parents at the Village Nursery</w:t>
      </w:r>
      <w:r>
        <w:t xml:space="preserve"> School.  Josh and Dr. Dwight </w:t>
      </w:r>
      <w:r w:rsidR="00423140">
        <w:t>met with senior citizens at the Hildreth House.</w:t>
      </w:r>
    </w:p>
    <w:p w:rsidR="00423140" w:rsidRDefault="00423140" w:rsidP="00423140">
      <w:pPr>
        <w:pStyle w:val="ListParagraph"/>
        <w:numPr>
          <w:ilvl w:val="0"/>
          <w:numId w:val="32"/>
        </w:numPr>
      </w:pPr>
      <w:r>
        <w:t>The Education Plan is nearly complete and r</w:t>
      </w:r>
      <w:r w:rsidR="004328E4">
        <w:t>equires an endorsement vote from</w:t>
      </w:r>
      <w:r>
        <w:t xml:space="preserve"> the School Committee.</w:t>
      </w:r>
    </w:p>
    <w:p w:rsidR="00A70E1D" w:rsidRDefault="00A70E1D" w:rsidP="0045120B">
      <w:pPr>
        <w:pStyle w:val="ListParagraph"/>
      </w:pPr>
    </w:p>
    <w:p w:rsidR="00423140" w:rsidRPr="00423140" w:rsidRDefault="00423140" w:rsidP="00423140">
      <w:pPr>
        <w:rPr>
          <w:b/>
        </w:rPr>
      </w:pPr>
      <w:r w:rsidRPr="00423140">
        <w:rPr>
          <w:b/>
        </w:rPr>
        <w:t>Principal Search Update:</w:t>
      </w:r>
    </w:p>
    <w:p w:rsidR="00423140" w:rsidRDefault="00423140" w:rsidP="00423140">
      <w:r>
        <w:t>Members of the Search Committee read over the 33+ application</w:t>
      </w:r>
      <w:r w:rsidR="004328E4">
        <w:t>s</w:t>
      </w:r>
      <w:r>
        <w:t xml:space="preserve"> over the April vacation week.  They took notes on the potential candidates and prioritized a list for interviews.  We will meet on April 25</w:t>
      </w:r>
      <w:r w:rsidRPr="00423140">
        <w:rPr>
          <w:vertAlign w:val="superscript"/>
        </w:rPr>
        <w:t>th</w:t>
      </w:r>
      <w:r>
        <w:t xml:space="preserve"> to</w:t>
      </w:r>
      <w:r w:rsidR="00A70E1D">
        <w:t xml:space="preserve"> narrow down the interview list to approximately 7.  Interviews will be scheduled for Friday, April 28 and Thursday, May 4</w:t>
      </w:r>
      <w:r w:rsidR="00A70E1D" w:rsidRPr="00A70E1D">
        <w:rPr>
          <w:vertAlign w:val="superscript"/>
        </w:rPr>
        <w:t>th</w:t>
      </w:r>
      <w:r w:rsidR="00A70E1D">
        <w:t>.</w:t>
      </w:r>
    </w:p>
    <w:p w:rsidR="00A70E1D" w:rsidRDefault="00A70E1D" w:rsidP="00423140"/>
    <w:p w:rsidR="00423140" w:rsidRPr="00423140" w:rsidRDefault="00423140" w:rsidP="00423140">
      <w:pPr>
        <w:rPr>
          <w:b/>
        </w:rPr>
      </w:pPr>
      <w:r w:rsidRPr="00423140">
        <w:rPr>
          <w:b/>
        </w:rPr>
        <w:t>Technology Planning:</w:t>
      </w:r>
    </w:p>
    <w:p w:rsidR="00423140" w:rsidRDefault="00423140" w:rsidP="00423140">
      <w:r>
        <w:t>Dr. Dwight spoke with students in grades 9 – 11 about the 1</w:t>
      </w:r>
      <w:r w:rsidR="004328E4">
        <w:t>:</w:t>
      </w:r>
      <w:r w:rsidR="00CA1B35">
        <w:t>World</w:t>
      </w:r>
      <w:r w:rsidR="00A70E1D">
        <w:t xml:space="preserve"> roll out for next year.  Dr. Dwight </w:t>
      </w:r>
      <w:r>
        <w:t>asked the students</w:t>
      </w:r>
      <w:r w:rsidR="00A70E1D">
        <w:t xml:space="preserve"> to complete a short survey.  The Technology Committee</w:t>
      </w:r>
      <w:r>
        <w:t xml:space="preserve"> will be reviewing the results and usi</w:t>
      </w:r>
      <w:r w:rsidR="00A70E1D">
        <w:t>ng the information to inform planning.</w:t>
      </w:r>
    </w:p>
    <w:p w:rsidR="00A70E1D" w:rsidRDefault="00A70E1D" w:rsidP="00423140"/>
    <w:p w:rsidR="00423140" w:rsidRDefault="00423140" w:rsidP="00423140">
      <w:pPr>
        <w:rPr>
          <w:b/>
        </w:rPr>
      </w:pPr>
      <w:r w:rsidRPr="00423140">
        <w:rPr>
          <w:b/>
        </w:rPr>
        <w:t>Gender Revolution Movie Event:</w:t>
      </w:r>
    </w:p>
    <w:p w:rsidR="00423140" w:rsidRDefault="00423140" w:rsidP="00423140">
      <w:r>
        <w:t>The Gender and Sexuality Alliance (GSA) hosted the National Geographic movie narrated by Katie Couric.  Katie explored the evolving complexities of gender identity in the two hour documentary.  She infused humor and held frank conversations with people across the country and across the globe.  Afterwards the parents, students, f</w:t>
      </w:r>
      <w:r w:rsidR="00A70E1D">
        <w:t xml:space="preserve">aculty and others posed for a picture that Dr. Dwight </w:t>
      </w:r>
      <w:r>
        <w:t>posted to our Twitter account.</w:t>
      </w:r>
    </w:p>
    <w:p w:rsidR="00423140" w:rsidRPr="00423140" w:rsidRDefault="00423140" w:rsidP="00423140">
      <w:pPr>
        <w:rPr>
          <w:b/>
        </w:rPr>
      </w:pPr>
    </w:p>
    <w:p w:rsidR="00423140" w:rsidRPr="00423140" w:rsidRDefault="00423140" w:rsidP="00423140">
      <w:pPr>
        <w:rPr>
          <w:b/>
        </w:rPr>
      </w:pPr>
      <w:r w:rsidRPr="00423140">
        <w:rPr>
          <w:b/>
        </w:rPr>
        <w:t xml:space="preserve">Building Project Public Forums are scheduled </w:t>
      </w:r>
      <w:r w:rsidR="00CA1B35" w:rsidRPr="00423140">
        <w:rPr>
          <w:b/>
        </w:rPr>
        <w:t>for:</w:t>
      </w:r>
    </w:p>
    <w:p w:rsidR="00423140" w:rsidRDefault="00423140" w:rsidP="00423140">
      <w:r>
        <w:t xml:space="preserve">Wednesday, April </w:t>
      </w:r>
      <w:r w:rsidR="00CA1B35">
        <w:t>26th at</w:t>
      </w:r>
      <w:r w:rsidR="004328E4">
        <w:t xml:space="preserve"> 7:30 a.m.</w:t>
      </w:r>
      <w:r>
        <w:t xml:space="preserve"> – Upper Town Hall Meeting Room</w:t>
      </w:r>
    </w:p>
    <w:p w:rsidR="00423140" w:rsidRDefault="00423140" w:rsidP="00423140">
      <w:r>
        <w:t>May 3</w:t>
      </w:r>
      <w:r w:rsidRPr="00423140">
        <w:rPr>
          <w:vertAlign w:val="superscript"/>
        </w:rPr>
        <w:t>rd</w:t>
      </w:r>
      <w:r>
        <w:t xml:space="preserve"> </w:t>
      </w:r>
      <w:r w:rsidR="004B690E">
        <w:t>5:3</w:t>
      </w:r>
      <w:r w:rsidR="004328E4">
        <w:t>0 p.m.</w:t>
      </w:r>
      <w:r>
        <w:t xml:space="preserve"> at HES</w:t>
      </w:r>
    </w:p>
    <w:p w:rsidR="00423140" w:rsidRPr="00423140" w:rsidRDefault="00423140" w:rsidP="00423140">
      <w:r>
        <w:t>May 9</w:t>
      </w:r>
      <w:r w:rsidRPr="00423140">
        <w:rPr>
          <w:vertAlign w:val="superscript"/>
        </w:rPr>
        <w:t>th</w:t>
      </w:r>
      <w:r>
        <w:t xml:space="preserve"> 5:30</w:t>
      </w:r>
      <w:r w:rsidR="004328E4">
        <w:t xml:space="preserve"> p.m.</w:t>
      </w:r>
      <w:r>
        <w:t xml:space="preserve"> </w:t>
      </w:r>
      <w:r w:rsidR="00CA1B35">
        <w:t>at HES</w:t>
      </w:r>
      <w:r>
        <w:t xml:space="preserve"> </w:t>
      </w:r>
    </w:p>
    <w:p w:rsidR="00423140" w:rsidRDefault="00423140" w:rsidP="00E70D39">
      <w:pPr>
        <w:rPr>
          <w:b/>
        </w:rPr>
      </w:pPr>
    </w:p>
    <w:p w:rsidR="001D71CC" w:rsidRDefault="00423140" w:rsidP="00E70D39">
      <w:pPr>
        <w:rPr>
          <w:b/>
        </w:rPr>
      </w:pPr>
      <w:r>
        <w:rPr>
          <w:b/>
        </w:rPr>
        <w:t>Educational Plan Vote</w:t>
      </w:r>
    </w:p>
    <w:p w:rsidR="001D71CC" w:rsidRDefault="00423140" w:rsidP="003E7DBD">
      <w:r>
        <w:t>Dr. Dwight review</w:t>
      </w:r>
      <w:r w:rsidR="007753CE">
        <w:t>ed</w:t>
      </w:r>
      <w:r>
        <w:t xml:space="preserve"> the Education Plan</w:t>
      </w:r>
      <w:r w:rsidR="003E7DBD">
        <w:t xml:space="preserve"> which will be submitted to the Massachusetts School Building Authority (MSBA).  This plan deta</w:t>
      </w:r>
      <w:r w:rsidR="00A70E1D">
        <w:t>ils our goal to ensure that the Hildreth Elementary School building project</w:t>
      </w:r>
      <w:r w:rsidR="003E7DBD">
        <w:t xml:space="preserve"> is focused on the education needs of our students and their teachers.  The document will be on</w:t>
      </w:r>
      <w:r w:rsidR="00A70E1D">
        <w:t>e</w:t>
      </w:r>
      <w:r w:rsidR="003E7DBD">
        <w:t xml:space="preserve"> of the key </w:t>
      </w:r>
      <w:r w:rsidR="00CA1B35">
        <w:t>aspects</w:t>
      </w:r>
      <w:r w:rsidR="003E7DBD">
        <w:t xml:space="preserve"> of our continuing discussion with MSBA officials as we move toward next steps in this upcoming project.</w:t>
      </w:r>
      <w:r>
        <w:t xml:space="preserve"> </w:t>
      </w:r>
    </w:p>
    <w:p w:rsidR="003E7DBD" w:rsidRDefault="003E7DBD" w:rsidP="003E7DBD"/>
    <w:p w:rsidR="003E7DBD" w:rsidRDefault="003E7DBD" w:rsidP="003E7DBD">
      <w:r>
        <w:t xml:space="preserve">SusanMary Redinger made a motion and John Ruark seconded to move that we approve the Educational Plan as submitted with </w:t>
      </w:r>
      <w:r w:rsidR="00A70E1D">
        <w:t xml:space="preserve">a </w:t>
      </w:r>
      <w:r>
        <w:t>minor amendment to</w:t>
      </w:r>
      <w:r w:rsidR="00A70E1D">
        <w:t xml:space="preserve"> the</w:t>
      </w:r>
      <w:r>
        <w:t xml:space="preserve"> transportation section and</w:t>
      </w:r>
      <w:r w:rsidR="00A70E1D">
        <w:t xml:space="preserve"> to allow </w:t>
      </w:r>
      <w:r>
        <w:t xml:space="preserve">  the School Building Committee to make changes as necessary and </w:t>
      </w:r>
      <w:r w:rsidR="004328E4">
        <w:t xml:space="preserve">to </w:t>
      </w:r>
      <w:r>
        <w:t>have the superinten</w:t>
      </w:r>
      <w:r w:rsidR="004328E4">
        <w:t>dent</w:t>
      </w:r>
      <w:r w:rsidR="00A70E1D">
        <w:t xml:space="preserve"> report back any changes to the School Committee.</w:t>
      </w:r>
    </w:p>
    <w:p w:rsidR="003E7DBD" w:rsidRDefault="003E7DBD" w:rsidP="003E7DBD">
      <w:r>
        <w:t>VOTE 5/0</w:t>
      </w:r>
    </w:p>
    <w:p w:rsidR="003E7DBD" w:rsidRDefault="003E7DBD" w:rsidP="003E7DBD"/>
    <w:p w:rsidR="001D71CC" w:rsidRDefault="003E7DBD" w:rsidP="001D71CC">
      <w:pPr>
        <w:rPr>
          <w:b/>
        </w:rPr>
      </w:pPr>
      <w:r>
        <w:rPr>
          <w:b/>
        </w:rPr>
        <w:t>School Committee Self-Evaluation results</w:t>
      </w:r>
    </w:p>
    <w:p w:rsidR="00DB31FF" w:rsidRDefault="00613F74" w:rsidP="00613F74">
      <w:pPr>
        <w:pStyle w:val="NormalWeb"/>
        <w:shd w:val="clear" w:color="auto" w:fill="FFFFFF"/>
        <w:spacing w:before="0" w:beforeAutospacing="0" w:after="0" w:afterAutospacing="0"/>
      </w:pPr>
      <w:r w:rsidRPr="00A70E1D">
        <w:t xml:space="preserve">SusanMary Redinger presented the results of the School Committee Self Evaluation Instrument and compared the numeric score to previous years.  The overall score for 2016 is 3.3 out of a possible 4. </w:t>
      </w:r>
    </w:p>
    <w:p w:rsidR="00613F74" w:rsidRDefault="00DB31FF" w:rsidP="00613F74">
      <w:pPr>
        <w:pStyle w:val="NormalWeb"/>
        <w:shd w:val="clear" w:color="auto" w:fill="FFFFFF"/>
        <w:spacing w:before="0" w:beforeAutospacing="0" w:after="0" w:afterAutospacing="0"/>
      </w:pPr>
      <w:r>
        <w:lastRenderedPageBreak/>
        <w:t xml:space="preserve">The Committee discussed how to get more input from the public while still making the meetings transparent.  </w:t>
      </w:r>
      <w:r w:rsidR="00613F74" w:rsidRPr="00A70E1D">
        <w:t xml:space="preserve">There was a question as to how the Committee is informed about student achievement and continued improvement in student learning.  The Committee looks forward to having Dr. Dwight put together information that will provide the variety of assessments and rubrics used by teachers. The assessment is a useful tool in identifying areas that need more attention. </w:t>
      </w:r>
      <w:r w:rsidR="004328E4">
        <w:t xml:space="preserve"> The Committee would like to use the data from the self-evaluation to create an action plan for improvement.</w:t>
      </w:r>
    </w:p>
    <w:p w:rsidR="003E7DBD" w:rsidRPr="00A70E1D" w:rsidRDefault="003E7DBD" w:rsidP="001D71CC">
      <w:pPr>
        <w:rPr>
          <w:b/>
        </w:rPr>
      </w:pPr>
    </w:p>
    <w:p w:rsidR="001D71CC" w:rsidRDefault="00613F74" w:rsidP="001D71CC">
      <w:pPr>
        <w:rPr>
          <w:b/>
        </w:rPr>
      </w:pPr>
      <w:r w:rsidRPr="00613F74">
        <w:rPr>
          <w:b/>
        </w:rPr>
        <w:t>Final Day of School Vote</w:t>
      </w:r>
    </w:p>
    <w:p w:rsidR="00DB31FF" w:rsidRDefault="00DB31FF" w:rsidP="001D71CC">
      <w:r>
        <w:t>SusanMary Redinger made a motion and John Ruark seconded to approve June 19, 2017 as the final day of school for the 2016/2017 school year.</w:t>
      </w:r>
    </w:p>
    <w:p w:rsidR="00DB31FF" w:rsidRPr="00DB31FF" w:rsidRDefault="00DB31FF" w:rsidP="001D71CC">
      <w:r>
        <w:t>VOTE 5/0</w:t>
      </w:r>
    </w:p>
    <w:p w:rsidR="00613F74" w:rsidRDefault="00613F74" w:rsidP="001D71CC">
      <w:pPr>
        <w:rPr>
          <w:b/>
        </w:rPr>
      </w:pPr>
    </w:p>
    <w:p w:rsidR="00613F74" w:rsidRDefault="00613F74" w:rsidP="001D71CC">
      <w:pPr>
        <w:rPr>
          <w:b/>
        </w:rPr>
      </w:pPr>
    </w:p>
    <w:p w:rsidR="001D71CC" w:rsidRDefault="00613F74" w:rsidP="001D71CC">
      <w:pPr>
        <w:rPr>
          <w:b/>
        </w:rPr>
      </w:pPr>
      <w:r>
        <w:rPr>
          <w:b/>
        </w:rPr>
        <w:t>Reorganizing Sub-Committees and Liaisons</w:t>
      </w:r>
    </w:p>
    <w:tbl>
      <w:tblPr>
        <w:tblW w:w="94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0"/>
        <w:gridCol w:w="4950"/>
      </w:tblGrid>
      <w:tr w:rsidR="00DB31FF" w:rsidRPr="004328E4" w:rsidTr="00DB31FF">
        <w:trPr>
          <w:trHeight w:hRule="exact" w:val="335"/>
        </w:trPr>
        <w:tc>
          <w:tcPr>
            <w:tcW w:w="4500" w:type="dxa"/>
          </w:tcPr>
          <w:p w:rsidR="00DB31FF" w:rsidRPr="004328E4" w:rsidRDefault="00DB31FF" w:rsidP="00DB31FF">
            <w:pPr>
              <w:pStyle w:val="TableParagraph"/>
              <w:ind w:left="104"/>
              <w:rPr>
                <w:rFonts w:ascii="Times New Roman" w:hAnsi="Times New Roman" w:cs="Times New Roman"/>
                <w:color w:val="383838"/>
                <w:sz w:val="27"/>
              </w:rPr>
            </w:pPr>
            <w:r w:rsidRPr="004328E4">
              <w:rPr>
                <w:rFonts w:ascii="Times New Roman" w:hAnsi="Times New Roman" w:cs="Times New Roman"/>
                <w:color w:val="383838"/>
                <w:sz w:val="27"/>
              </w:rPr>
              <w:t>Assignments</w:t>
            </w:r>
          </w:p>
        </w:tc>
        <w:tc>
          <w:tcPr>
            <w:tcW w:w="4950" w:type="dxa"/>
          </w:tcPr>
          <w:p w:rsidR="00DB31FF" w:rsidRPr="004328E4" w:rsidRDefault="00DB31FF" w:rsidP="00DB31FF">
            <w:pPr>
              <w:pStyle w:val="TableParagraph"/>
              <w:ind w:left="104"/>
              <w:rPr>
                <w:rFonts w:ascii="Times New Roman" w:hAnsi="Times New Roman" w:cs="Times New Roman"/>
                <w:color w:val="383838"/>
                <w:sz w:val="27"/>
              </w:rPr>
            </w:pPr>
          </w:p>
        </w:tc>
      </w:tr>
      <w:tr w:rsidR="00DB31FF" w:rsidRPr="004328E4" w:rsidTr="00DB31FF">
        <w:trPr>
          <w:trHeight w:hRule="exact" w:val="335"/>
        </w:trPr>
        <w:tc>
          <w:tcPr>
            <w:tcW w:w="4500" w:type="dxa"/>
          </w:tcPr>
          <w:p w:rsidR="00DB31FF" w:rsidRPr="004328E4" w:rsidRDefault="00DB31FF" w:rsidP="00DB31FF">
            <w:pPr>
              <w:pStyle w:val="TableParagraph"/>
              <w:ind w:left="104"/>
              <w:rPr>
                <w:rFonts w:ascii="Times New Roman" w:hAnsi="Times New Roman" w:cs="Times New Roman"/>
                <w:sz w:val="27"/>
              </w:rPr>
            </w:pPr>
            <w:r w:rsidRPr="004328E4">
              <w:rPr>
                <w:rFonts w:ascii="Times New Roman" w:hAnsi="Times New Roman" w:cs="Times New Roman"/>
                <w:color w:val="383838"/>
                <w:sz w:val="27"/>
              </w:rPr>
              <w:t>Board  of Selectman</w:t>
            </w:r>
          </w:p>
        </w:tc>
        <w:tc>
          <w:tcPr>
            <w:tcW w:w="4950" w:type="dxa"/>
          </w:tcPr>
          <w:p w:rsidR="00DB31FF" w:rsidRPr="004328E4" w:rsidRDefault="00DB31FF" w:rsidP="00DB31FF">
            <w:pPr>
              <w:pStyle w:val="TableParagraph"/>
              <w:ind w:left="104"/>
              <w:rPr>
                <w:rFonts w:ascii="Times New Roman" w:hAnsi="Times New Roman" w:cs="Times New Roman"/>
                <w:b/>
                <w:i/>
                <w:sz w:val="27"/>
              </w:rPr>
            </w:pPr>
            <w:r w:rsidRPr="004328E4">
              <w:rPr>
                <w:rFonts w:ascii="Times New Roman" w:hAnsi="Times New Roman" w:cs="Times New Roman"/>
                <w:b/>
                <w:i/>
                <w:color w:val="383838"/>
                <w:sz w:val="27"/>
              </w:rPr>
              <w:t>Mary Traphagen</w:t>
            </w:r>
          </w:p>
        </w:tc>
      </w:tr>
      <w:tr w:rsidR="00DB31FF" w:rsidRPr="004328E4" w:rsidTr="00DB31FF">
        <w:trPr>
          <w:trHeight w:hRule="exact" w:val="331"/>
        </w:trPr>
        <w:tc>
          <w:tcPr>
            <w:tcW w:w="4500" w:type="dxa"/>
          </w:tcPr>
          <w:p w:rsidR="00DB31FF" w:rsidRPr="004328E4" w:rsidRDefault="00DB31FF" w:rsidP="00DB31FF">
            <w:pPr>
              <w:pStyle w:val="TableParagraph"/>
              <w:spacing w:line="307" w:lineRule="exact"/>
              <w:ind w:left="97"/>
              <w:rPr>
                <w:rFonts w:ascii="Times New Roman" w:hAnsi="Times New Roman" w:cs="Times New Roman"/>
                <w:sz w:val="27"/>
              </w:rPr>
            </w:pPr>
            <w:r w:rsidRPr="004328E4">
              <w:rPr>
                <w:rFonts w:ascii="Times New Roman" w:hAnsi="Times New Roman" w:cs="Times New Roman"/>
                <w:color w:val="383838"/>
                <w:sz w:val="27"/>
              </w:rPr>
              <w:t>FinCom</w:t>
            </w:r>
          </w:p>
        </w:tc>
        <w:tc>
          <w:tcPr>
            <w:tcW w:w="4950" w:type="dxa"/>
          </w:tcPr>
          <w:p w:rsidR="00DB31FF" w:rsidRPr="004328E4" w:rsidRDefault="00DB31FF" w:rsidP="00DB31FF">
            <w:pPr>
              <w:pStyle w:val="TableParagraph"/>
              <w:spacing w:line="307" w:lineRule="exact"/>
              <w:ind w:left="104"/>
              <w:rPr>
                <w:rFonts w:ascii="Times New Roman" w:hAnsi="Times New Roman" w:cs="Times New Roman"/>
                <w:sz w:val="27"/>
              </w:rPr>
            </w:pPr>
            <w:r w:rsidRPr="004328E4">
              <w:rPr>
                <w:rFonts w:ascii="Times New Roman" w:hAnsi="Times New Roman" w:cs="Times New Roman"/>
                <w:color w:val="383838"/>
                <w:sz w:val="27"/>
              </w:rPr>
              <w:t>SusanMary</w:t>
            </w:r>
            <w:r w:rsidRPr="004328E4">
              <w:rPr>
                <w:rFonts w:ascii="Times New Roman" w:hAnsi="Times New Roman" w:cs="Times New Roman"/>
                <w:color w:val="383838"/>
                <w:spacing w:val="60"/>
                <w:sz w:val="27"/>
              </w:rPr>
              <w:t xml:space="preserve"> </w:t>
            </w:r>
            <w:r w:rsidRPr="004328E4">
              <w:rPr>
                <w:rFonts w:ascii="Times New Roman" w:hAnsi="Times New Roman" w:cs="Times New Roman"/>
                <w:color w:val="383838"/>
                <w:sz w:val="27"/>
              </w:rPr>
              <w:t>Redinger</w:t>
            </w:r>
          </w:p>
        </w:tc>
      </w:tr>
      <w:tr w:rsidR="00DB31FF" w:rsidRPr="004328E4" w:rsidTr="00DB31FF">
        <w:trPr>
          <w:trHeight w:hRule="exact" w:val="335"/>
        </w:trPr>
        <w:tc>
          <w:tcPr>
            <w:tcW w:w="4500" w:type="dxa"/>
          </w:tcPr>
          <w:p w:rsidR="00DB31FF" w:rsidRPr="004328E4" w:rsidRDefault="00DB31FF" w:rsidP="00DB31FF">
            <w:pPr>
              <w:pStyle w:val="TableParagraph"/>
              <w:spacing w:before="3"/>
              <w:ind w:left="104"/>
              <w:rPr>
                <w:rFonts w:ascii="Times New Roman" w:hAnsi="Times New Roman" w:cs="Times New Roman"/>
                <w:sz w:val="27"/>
              </w:rPr>
            </w:pPr>
            <w:r w:rsidRPr="004328E4">
              <w:rPr>
                <w:rFonts w:ascii="Times New Roman" w:hAnsi="Times New Roman" w:cs="Times New Roman"/>
                <w:color w:val="383838"/>
                <w:sz w:val="27"/>
              </w:rPr>
              <w:t>DEAC</w:t>
            </w:r>
          </w:p>
        </w:tc>
        <w:tc>
          <w:tcPr>
            <w:tcW w:w="4950" w:type="dxa"/>
          </w:tcPr>
          <w:p w:rsidR="00DB31FF" w:rsidRPr="004328E4" w:rsidRDefault="004328E4" w:rsidP="00DB31FF">
            <w:pPr>
              <w:pStyle w:val="TableParagraph"/>
              <w:spacing w:line="307" w:lineRule="exact"/>
              <w:ind w:left="90"/>
              <w:rPr>
                <w:rFonts w:ascii="Times New Roman" w:hAnsi="Times New Roman" w:cs="Times New Roman"/>
                <w:sz w:val="27"/>
              </w:rPr>
            </w:pPr>
            <w:r w:rsidRPr="004328E4">
              <w:rPr>
                <w:rFonts w:ascii="Times New Roman" w:hAnsi="Times New Roman" w:cs="Times New Roman"/>
                <w:color w:val="383838"/>
                <w:w w:val="105"/>
                <w:sz w:val="27"/>
              </w:rPr>
              <w:t>Mary</w:t>
            </w:r>
            <w:r w:rsidR="00DB31FF" w:rsidRPr="004328E4">
              <w:rPr>
                <w:rFonts w:ascii="Times New Roman" w:hAnsi="Times New Roman" w:cs="Times New Roman"/>
                <w:color w:val="383838"/>
                <w:w w:val="105"/>
                <w:sz w:val="27"/>
              </w:rPr>
              <w:t>Traphagen</w:t>
            </w:r>
          </w:p>
        </w:tc>
      </w:tr>
      <w:tr w:rsidR="00DB31FF" w:rsidRPr="004328E4" w:rsidTr="00DB31FF">
        <w:trPr>
          <w:trHeight w:hRule="exact" w:val="331"/>
        </w:trPr>
        <w:tc>
          <w:tcPr>
            <w:tcW w:w="4500" w:type="dxa"/>
          </w:tcPr>
          <w:p w:rsidR="00DB31FF" w:rsidRPr="004328E4" w:rsidRDefault="00DB31FF" w:rsidP="00DB31FF">
            <w:pPr>
              <w:pStyle w:val="TableParagraph"/>
              <w:ind w:left="111"/>
              <w:rPr>
                <w:rFonts w:ascii="Times New Roman" w:hAnsi="Times New Roman" w:cs="Times New Roman"/>
                <w:sz w:val="27"/>
              </w:rPr>
            </w:pPr>
            <w:r w:rsidRPr="004328E4">
              <w:rPr>
                <w:rFonts w:ascii="Times New Roman" w:hAnsi="Times New Roman" w:cs="Times New Roman"/>
                <w:color w:val="383838"/>
                <w:sz w:val="27"/>
              </w:rPr>
              <w:t>SEPAC</w:t>
            </w:r>
          </w:p>
        </w:tc>
        <w:tc>
          <w:tcPr>
            <w:tcW w:w="4950" w:type="dxa"/>
          </w:tcPr>
          <w:p w:rsidR="00DB31FF" w:rsidRPr="004328E4" w:rsidRDefault="00DB31FF" w:rsidP="00DB31FF">
            <w:pPr>
              <w:pStyle w:val="TableParagraph"/>
              <w:ind w:left="97"/>
              <w:rPr>
                <w:rFonts w:ascii="Times New Roman" w:hAnsi="Times New Roman" w:cs="Times New Roman"/>
                <w:sz w:val="27"/>
              </w:rPr>
            </w:pPr>
            <w:r w:rsidRPr="004328E4">
              <w:rPr>
                <w:rFonts w:ascii="Times New Roman" w:hAnsi="Times New Roman" w:cs="Times New Roman"/>
                <w:color w:val="383838"/>
                <w:w w:val="105"/>
                <w:sz w:val="27"/>
              </w:rPr>
              <w:t>Jon G</w:t>
            </w:r>
            <w:r w:rsidRPr="004328E4">
              <w:rPr>
                <w:rFonts w:ascii="Times New Roman" w:hAnsi="Times New Roman" w:cs="Times New Roman"/>
                <w:color w:val="545454"/>
                <w:w w:val="105"/>
                <w:sz w:val="27"/>
              </w:rPr>
              <w:t>r</w:t>
            </w:r>
            <w:r w:rsidRPr="004328E4">
              <w:rPr>
                <w:rFonts w:ascii="Times New Roman" w:hAnsi="Times New Roman" w:cs="Times New Roman"/>
                <w:color w:val="383838"/>
                <w:w w:val="105"/>
                <w:sz w:val="27"/>
              </w:rPr>
              <w:t>een</w:t>
            </w:r>
          </w:p>
        </w:tc>
      </w:tr>
      <w:tr w:rsidR="00DB31FF" w:rsidRPr="004328E4" w:rsidTr="00DB31FF">
        <w:trPr>
          <w:trHeight w:hRule="exact" w:val="357"/>
        </w:trPr>
        <w:tc>
          <w:tcPr>
            <w:tcW w:w="4500" w:type="dxa"/>
          </w:tcPr>
          <w:p w:rsidR="00DB31FF" w:rsidRPr="004328E4" w:rsidRDefault="00DB31FF" w:rsidP="00DB31FF">
            <w:pPr>
              <w:pStyle w:val="TableParagraph"/>
              <w:ind w:left="104"/>
              <w:rPr>
                <w:rFonts w:ascii="Times New Roman" w:hAnsi="Times New Roman" w:cs="Times New Roman"/>
                <w:sz w:val="27"/>
              </w:rPr>
            </w:pPr>
            <w:r w:rsidRPr="004328E4">
              <w:rPr>
                <w:rFonts w:ascii="Times New Roman" w:hAnsi="Times New Roman" w:cs="Times New Roman"/>
                <w:color w:val="383838"/>
                <w:sz w:val="27"/>
              </w:rPr>
              <w:t>TBS School</w:t>
            </w:r>
            <w:r w:rsidRPr="004328E4">
              <w:rPr>
                <w:rFonts w:ascii="Times New Roman" w:hAnsi="Times New Roman" w:cs="Times New Roman"/>
                <w:color w:val="383838"/>
                <w:spacing w:val="51"/>
                <w:sz w:val="27"/>
              </w:rPr>
              <w:t xml:space="preserve"> </w:t>
            </w:r>
            <w:r w:rsidRPr="004328E4">
              <w:rPr>
                <w:rFonts w:ascii="Times New Roman" w:hAnsi="Times New Roman" w:cs="Times New Roman"/>
                <w:color w:val="383838"/>
                <w:sz w:val="27"/>
              </w:rPr>
              <w:t>Council</w:t>
            </w:r>
          </w:p>
        </w:tc>
        <w:tc>
          <w:tcPr>
            <w:tcW w:w="4950" w:type="dxa"/>
          </w:tcPr>
          <w:p w:rsidR="00DB31FF" w:rsidRPr="004328E4" w:rsidRDefault="00DB31FF" w:rsidP="00DB31FF">
            <w:pPr>
              <w:pStyle w:val="TableParagraph"/>
              <w:ind w:left="97"/>
              <w:rPr>
                <w:rFonts w:ascii="Times New Roman" w:hAnsi="Times New Roman" w:cs="Times New Roman"/>
                <w:sz w:val="27"/>
              </w:rPr>
            </w:pPr>
            <w:r w:rsidRPr="004328E4">
              <w:rPr>
                <w:rFonts w:ascii="Times New Roman" w:hAnsi="Times New Roman" w:cs="Times New Roman"/>
                <w:color w:val="383838"/>
                <w:sz w:val="27"/>
              </w:rPr>
              <w:t>Nancy</w:t>
            </w:r>
            <w:r w:rsidRPr="004328E4">
              <w:rPr>
                <w:rFonts w:ascii="Times New Roman" w:hAnsi="Times New Roman" w:cs="Times New Roman"/>
                <w:color w:val="383838"/>
                <w:spacing w:val="59"/>
                <w:sz w:val="27"/>
              </w:rPr>
              <w:t xml:space="preserve"> </w:t>
            </w:r>
            <w:r w:rsidRPr="004328E4">
              <w:rPr>
                <w:rFonts w:ascii="Times New Roman" w:hAnsi="Times New Roman" w:cs="Times New Roman"/>
                <w:color w:val="383838"/>
                <w:sz w:val="27"/>
              </w:rPr>
              <w:t>Lancellotti</w:t>
            </w:r>
          </w:p>
        </w:tc>
      </w:tr>
      <w:tr w:rsidR="00DB31FF" w:rsidRPr="004328E4" w:rsidTr="00DB31FF">
        <w:trPr>
          <w:trHeight w:hRule="exact" w:val="331"/>
        </w:trPr>
        <w:tc>
          <w:tcPr>
            <w:tcW w:w="4500" w:type="dxa"/>
          </w:tcPr>
          <w:p w:rsidR="00DB31FF" w:rsidRPr="004328E4" w:rsidRDefault="00DB31FF" w:rsidP="00DB31FF">
            <w:pPr>
              <w:pStyle w:val="TableParagraph"/>
              <w:ind w:left="104"/>
              <w:rPr>
                <w:rFonts w:ascii="Times New Roman" w:hAnsi="Times New Roman" w:cs="Times New Roman"/>
                <w:sz w:val="27"/>
              </w:rPr>
            </w:pPr>
            <w:r w:rsidRPr="004328E4">
              <w:rPr>
                <w:rFonts w:ascii="Times New Roman" w:hAnsi="Times New Roman" w:cs="Times New Roman"/>
                <w:color w:val="383838"/>
                <w:sz w:val="27"/>
              </w:rPr>
              <w:t>HES School</w:t>
            </w:r>
            <w:r w:rsidRPr="004328E4">
              <w:rPr>
                <w:rFonts w:ascii="Times New Roman" w:hAnsi="Times New Roman" w:cs="Times New Roman"/>
                <w:color w:val="383838"/>
                <w:spacing w:val="51"/>
                <w:sz w:val="27"/>
              </w:rPr>
              <w:t xml:space="preserve"> </w:t>
            </w:r>
            <w:r w:rsidRPr="004328E4">
              <w:rPr>
                <w:rFonts w:ascii="Times New Roman" w:hAnsi="Times New Roman" w:cs="Times New Roman"/>
                <w:color w:val="383838"/>
                <w:sz w:val="27"/>
              </w:rPr>
              <w:t>Council</w:t>
            </w:r>
          </w:p>
        </w:tc>
        <w:tc>
          <w:tcPr>
            <w:tcW w:w="4950" w:type="dxa"/>
          </w:tcPr>
          <w:p w:rsidR="00DB31FF" w:rsidRPr="004328E4" w:rsidRDefault="00DB31FF" w:rsidP="00DB31FF">
            <w:pPr>
              <w:pStyle w:val="TableParagraph"/>
              <w:ind w:left="97"/>
              <w:rPr>
                <w:rFonts w:ascii="Times New Roman" w:hAnsi="Times New Roman" w:cs="Times New Roman"/>
                <w:sz w:val="27"/>
              </w:rPr>
            </w:pPr>
            <w:r w:rsidRPr="004328E4">
              <w:rPr>
                <w:rFonts w:ascii="Times New Roman" w:hAnsi="Times New Roman" w:cs="Times New Roman"/>
                <w:color w:val="383838"/>
                <w:sz w:val="27"/>
              </w:rPr>
              <w:t>Mary Traphagen</w:t>
            </w:r>
          </w:p>
        </w:tc>
      </w:tr>
      <w:tr w:rsidR="00DB31FF" w:rsidRPr="004328E4" w:rsidTr="00DB31FF">
        <w:trPr>
          <w:trHeight w:hRule="exact" w:val="335"/>
        </w:trPr>
        <w:tc>
          <w:tcPr>
            <w:tcW w:w="4500" w:type="dxa"/>
          </w:tcPr>
          <w:p w:rsidR="00DB31FF" w:rsidRPr="004328E4" w:rsidRDefault="00DB31FF" w:rsidP="00DB31FF">
            <w:pPr>
              <w:pStyle w:val="TableParagraph"/>
              <w:ind w:left="104"/>
              <w:rPr>
                <w:rFonts w:ascii="Times New Roman" w:hAnsi="Times New Roman" w:cs="Times New Roman"/>
                <w:sz w:val="27"/>
              </w:rPr>
            </w:pPr>
            <w:r w:rsidRPr="004328E4">
              <w:rPr>
                <w:rFonts w:ascii="Times New Roman" w:hAnsi="Times New Roman" w:cs="Times New Roman"/>
                <w:color w:val="383838"/>
                <w:sz w:val="27"/>
              </w:rPr>
              <w:t>CPIC</w:t>
            </w:r>
          </w:p>
        </w:tc>
        <w:tc>
          <w:tcPr>
            <w:tcW w:w="4950" w:type="dxa"/>
          </w:tcPr>
          <w:p w:rsidR="00DB31FF" w:rsidRPr="004328E4" w:rsidRDefault="00DB31FF" w:rsidP="00DB31FF">
            <w:pPr>
              <w:pStyle w:val="TableParagraph"/>
              <w:ind w:left="97"/>
              <w:rPr>
                <w:rFonts w:ascii="Times New Roman" w:hAnsi="Times New Roman" w:cs="Times New Roman"/>
                <w:sz w:val="27"/>
              </w:rPr>
            </w:pPr>
            <w:r w:rsidRPr="004328E4">
              <w:rPr>
                <w:rFonts w:ascii="Times New Roman" w:hAnsi="Times New Roman" w:cs="Times New Roman"/>
                <w:color w:val="383838"/>
                <w:sz w:val="27"/>
              </w:rPr>
              <w:t>SusanMary Redinger</w:t>
            </w:r>
          </w:p>
        </w:tc>
      </w:tr>
      <w:tr w:rsidR="00DB31FF" w:rsidRPr="004328E4" w:rsidTr="00DB31FF">
        <w:trPr>
          <w:trHeight w:hRule="exact" w:val="331"/>
        </w:trPr>
        <w:tc>
          <w:tcPr>
            <w:tcW w:w="4500" w:type="dxa"/>
          </w:tcPr>
          <w:p w:rsidR="00DB31FF" w:rsidRPr="004328E4" w:rsidRDefault="00DB31FF" w:rsidP="00DB31FF">
            <w:pPr>
              <w:pStyle w:val="TableParagraph"/>
              <w:spacing w:line="307" w:lineRule="exact"/>
              <w:ind w:left="104"/>
              <w:rPr>
                <w:rFonts w:ascii="Times New Roman" w:hAnsi="Times New Roman" w:cs="Times New Roman"/>
                <w:sz w:val="27"/>
              </w:rPr>
            </w:pPr>
            <w:r w:rsidRPr="004328E4">
              <w:rPr>
                <w:rFonts w:ascii="Times New Roman" w:hAnsi="Times New Roman" w:cs="Times New Roman"/>
                <w:color w:val="383838"/>
                <w:sz w:val="27"/>
              </w:rPr>
              <w:t>HEAC</w:t>
            </w:r>
          </w:p>
        </w:tc>
        <w:tc>
          <w:tcPr>
            <w:tcW w:w="4950" w:type="dxa"/>
          </w:tcPr>
          <w:p w:rsidR="00DB31FF" w:rsidRPr="004328E4" w:rsidRDefault="00DB31FF" w:rsidP="00DB31FF">
            <w:pPr>
              <w:pStyle w:val="TableParagraph"/>
              <w:spacing w:line="307" w:lineRule="exact"/>
              <w:ind w:left="104"/>
              <w:rPr>
                <w:rFonts w:ascii="Times New Roman" w:hAnsi="Times New Roman" w:cs="Times New Roman"/>
                <w:b/>
                <w:i/>
                <w:sz w:val="27"/>
              </w:rPr>
            </w:pPr>
            <w:r w:rsidRPr="004328E4">
              <w:rPr>
                <w:rFonts w:ascii="Times New Roman" w:hAnsi="Times New Roman" w:cs="Times New Roman"/>
                <w:b/>
                <w:i/>
                <w:color w:val="383838"/>
                <w:w w:val="105"/>
                <w:sz w:val="27"/>
              </w:rPr>
              <w:t>John Ruark</w:t>
            </w:r>
          </w:p>
        </w:tc>
      </w:tr>
      <w:tr w:rsidR="00DB31FF" w:rsidRPr="004328E4" w:rsidTr="00DB31FF">
        <w:trPr>
          <w:trHeight w:hRule="exact" w:val="331"/>
        </w:trPr>
        <w:tc>
          <w:tcPr>
            <w:tcW w:w="4500" w:type="dxa"/>
          </w:tcPr>
          <w:p w:rsidR="00DB31FF" w:rsidRPr="004328E4" w:rsidRDefault="00DB31FF" w:rsidP="00DB31FF">
            <w:pPr>
              <w:pStyle w:val="TableParagraph"/>
              <w:spacing w:line="307" w:lineRule="exact"/>
              <w:ind w:left="104"/>
              <w:rPr>
                <w:rFonts w:ascii="Times New Roman" w:hAnsi="Times New Roman" w:cs="Times New Roman"/>
                <w:sz w:val="27"/>
              </w:rPr>
            </w:pPr>
            <w:r w:rsidRPr="004328E4">
              <w:rPr>
                <w:rFonts w:ascii="Times New Roman" w:hAnsi="Times New Roman" w:cs="Times New Roman"/>
                <w:color w:val="383838"/>
                <w:sz w:val="27"/>
              </w:rPr>
              <w:t>Park and Recreation  Representative</w:t>
            </w:r>
          </w:p>
        </w:tc>
        <w:tc>
          <w:tcPr>
            <w:tcW w:w="4950" w:type="dxa"/>
          </w:tcPr>
          <w:p w:rsidR="00DB31FF" w:rsidRPr="004328E4" w:rsidRDefault="00DB31FF" w:rsidP="00DB31FF">
            <w:pPr>
              <w:pStyle w:val="TableParagraph"/>
              <w:spacing w:line="307" w:lineRule="exact"/>
              <w:ind w:left="104"/>
              <w:rPr>
                <w:rFonts w:ascii="Times New Roman" w:hAnsi="Times New Roman" w:cs="Times New Roman"/>
                <w:sz w:val="27"/>
              </w:rPr>
            </w:pPr>
            <w:r w:rsidRPr="004328E4">
              <w:rPr>
                <w:rFonts w:ascii="Times New Roman" w:hAnsi="Times New Roman" w:cs="Times New Roman"/>
                <w:color w:val="383838"/>
                <w:sz w:val="27"/>
              </w:rPr>
              <w:t>Mary Traphagen</w:t>
            </w:r>
          </w:p>
        </w:tc>
      </w:tr>
      <w:tr w:rsidR="00DB31FF" w:rsidRPr="004328E4" w:rsidTr="00DB31FF">
        <w:trPr>
          <w:trHeight w:hRule="exact" w:val="335"/>
        </w:trPr>
        <w:tc>
          <w:tcPr>
            <w:tcW w:w="4500" w:type="dxa"/>
          </w:tcPr>
          <w:p w:rsidR="00DB31FF" w:rsidRPr="004328E4" w:rsidRDefault="00DB31FF" w:rsidP="00DB31FF">
            <w:pPr>
              <w:pStyle w:val="TableParagraph"/>
              <w:spacing w:line="307" w:lineRule="exact"/>
              <w:ind w:left="118"/>
              <w:rPr>
                <w:rFonts w:ascii="Times New Roman" w:hAnsi="Times New Roman" w:cs="Times New Roman"/>
                <w:sz w:val="27"/>
              </w:rPr>
            </w:pPr>
            <w:r w:rsidRPr="004328E4">
              <w:rPr>
                <w:rFonts w:ascii="Times New Roman" w:hAnsi="Times New Roman" w:cs="Times New Roman"/>
                <w:color w:val="383838"/>
                <w:sz w:val="27"/>
              </w:rPr>
              <w:t>State Representative</w:t>
            </w:r>
          </w:p>
        </w:tc>
        <w:tc>
          <w:tcPr>
            <w:tcW w:w="4950" w:type="dxa"/>
          </w:tcPr>
          <w:p w:rsidR="00DB31FF" w:rsidRPr="004328E4" w:rsidRDefault="00DB31FF" w:rsidP="00DB31FF">
            <w:pPr>
              <w:pStyle w:val="TableParagraph"/>
              <w:spacing w:line="307" w:lineRule="exact"/>
              <w:ind w:left="104"/>
              <w:rPr>
                <w:rFonts w:ascii="Times New Roman" w:hAnsi="Times New Roman" w:cs="Times New Roman"/>
                <w:sz w:val="27"/>
              </w:rPr>
            </w:pPr>
            <w:r w:rsidRPr="004328E4">
              <w:rPr>
                <w:rFonts w:ascii="Times New Roman" w:hAnsi="Times New Roman" w:cs="Times New Roman"/>
                <w:color w:val="383838"/>
                <w:sz w:val="27"/>
              </w:rPr>
              <w:t>Mary Traphagen</w:t>
            </w:r>
          </w:p>
        </w:tc>
      </w:tr>
      <w:tr w:rsidR="00DB31FF" w:rsidRPr="004328E4" w:rsidTr="00DB31FF">
        <w:trPr>
          <w:trHeight w:hRule="exact" w:val="331"/>
        </w:trPr>
        <w:tc>
          <w:tcPr>
            <w:tcW w:w="4500" w:type="dxa"/>
          </w:tcPr>
          <w:p w:rsidR="00DB31FF" w:rsidRPr="004328E4" w:rsidRDefault="00DB31FF" w:rsidP="00DB31FF">
            <w:pPr>
              <w:pStyle w:val="TableParagraph"/>
              <w:ind w:left="104"/>
              <w:rPr>
                <w:rFonts w:ascii="Times New Roman" w:hAnsi="Times New Roman" w:cs="Times New Roman"/>
                <w:sz w:val="27"/>
              </w:rPr>
            </w:pPr>
            <w:r w:rsidRPr="004328E4">
              <w:rPr>
                <w:rFonts w:ascii="Times New Roman" w:hAnsi="Times New Roman" w:cs="Times New Roman"/>
                <w:color w:val="383838"/>
                <w:w w:val="105"/>
                <w:sz w:val="27"/>
              </w:rPr>
              <w:t>CASE</w:t>
            </w:r>
          </w:p>
        </w:tc>
        <w:tc>
          <w:tcPr>
            <w:tcW w:w="4950" w:type="dxa"/>
          </w:tcPr>
          <w:p w:rsidR="00DB31FF" w:rsidRPr="004328E4" w:rsidRDefault="00DB31FF" w:rsidP="00DB31FF">
            <w:pPr>
              <w:pStyle w:val="TableParagraph"/>
              <w:ind w:left="97"/>
              <w:rPr>
                <w:rFonts w:ascii="Times New Roman" w:hAnsi="Times New Roman" w:cs="Times New Roman"/>
                <w:sz w:val="27"/>
              </w:rPr>
            </w:pPr>
            <w:r w:rsidRPr="004328E4">
              <w:rPr>
                <w:rFonts w:ascii="Times New Roman" w:hAnsi="Times New Roman" w:cs="Times New Roman"/>
                <w:color w:val="383838"/>
                <w:w w:val="105"/>
                <w:sz w:val="27"/>
              </w:rPr>
              <w:t>Linda Dwight</w:t>
            </w:r>
          </w:p>
        </w:tc>
      </w:tr>
      <w:tr w:rsidR="00DB31FF" w:rsidRPr="004328E4" w:rsidTr="00DB31FF">
        <w:trPr>
          <w:trHeight w:hRule="exact" w:val="331"/>
        </w:trPr>
        <w:tc>
          <w:tcPr>
            <w:tcW w:w="4500" w:type="dxa"/>
          </w:tcPr>
          <w:p w:rsidR="00DB31FF" w:rsidRPr="004328E4" w:rsidRDefault="00DB31FF" w:rsidP="00DB31FF">
            <w:pPr>
              <w:rPr>
                <w:color w:val="383838"/>
                <w:w w:val="105"/>
                <w:sz w:val="27"/>
              </w:rPr>
            </w:pPr>
            <w:r w:rsidRPr="004328E4">
              <w:rPr>
                <w:color w:val="383838"/>
                <w:w w:val="105"/>
                <w:sz w:val="27"/>
              </w:rPr>
              <w:t xml:space="preserve">  Athletic Advisory</w:t>
            </w:r>
          </w:p>
        </w:tc>
        <w:tc>
          <w:tcPr>
            <w:tcW w:w="4950" w:type="dxa"/>
          </w:tcPr>
          <w:p w:rsidR="00DB31FF" w:rsidRPr="004328E4" w:rsidRDefault="00DB31FF" w:rsidP="00DB31FF">
            <w:r w:rsidRPr="004328E4">
              <w:t xml:space="preserve">  Mary Traphagen/John Ruark</w:t>
            </w:r>
          </w:p>
        </w:tc>
      </w:tr>
      <w:tr w:rsidR="00DB31FF" w:rsidRPr="004328E4" w:rsidTr="00DB31FF">
        <w:trPr>
          <w:trHeight w:hRule="exact" w:val="331"/>
        </w:trPr>
        <w:tc>
          <w:tcPr>
            <w:tcW w:w="4500" w:type="dxa"/>
          </w:tcPr>
          <w:p w:rsidR="00DB31FF" w:rsidRPr="004328E4" w:rsidRDefault="00DB31FF" w:rsidP="00DB31FF">
            <w:r w:rsidRPr="004328E4">
              <w:rPr>
                <w:color w:val="383838"/>
                <w:w w:val="105"/>
                <w:sz w:val="27"/>
              </w:rPr>
              <w:t xml:space="preserve">  HCTV</w:t>
            </w:r>
          </w:p>
        </w:tc>
        <w:tc>
          <w:tcPr>
            <w:tcW w:w="4950" w:type="dxa"/>
          </w:tcPr>
          <w:p w:rsidR="00DB31FF" w:rsidRPr="004328E4" w:rsidRDefault="00DB31FF" w:rsidP="00DB31FF">
            <w:pPr>
              <w:rPr>
                <w:sz w:val="27"/>
                <w:szCs w:val="27"/>
              </w:rPr>
            </w:pPr>
            <w:r w:rsidRPr="004328E4">
              <w:t xml:space="preserve">  </w:t>
            </w:r>
            <w:r w:rsidRPr="004328E4">
              <w:rPr>
                <w:sz w:val="27"/>
                <w:szCs w:val="27"/>
              </w:rPr>
              <w:t>Jon Green</w:t>
            </w:r>
          </w:p>
        </w:tc>
      </w:tr>
      <w:tr w:rsidR="00DB31FF" w:rsidRPr="004328E4" w:rsidTr="00DB31FF">
        <w:trPr>
          <w:trHeight w:hRule="exact" w:val="335"/>
        </w:trPr>
        <w:tc>
          <w:tcPr>
            <w:tcW w:w="4500" w:type="dxa"/>
          </w:tcPr>
          <w:p w:rsidR="00DB31FF" w:rsidRPr="004328E4" w:rsidRDefault="00DB31FF" w:rsidP="00DB31FF">
            <w:pPr>
              <w:pStyle w:val="TableParagraph"/>
              <w:spacing w:before="7"/>
              <w:ind w:left="118"/>
              <w:rPr>
                <w:rFonts w:ascii="Times New Roman" w:hAnsi="Times New Roman" w:cs="Times New Roman"/>
                <w:sz w:val="27"/>
              </w:rPr>
            </w:pPr>
            <w:r w:rsidRPr="004328E4">
              <w:rPr>
                <w:rFonts w:ascii="Times New Roman" w:hAnsi="Times New Roman" w:cs="Times New Roman"/>
                <w:color w:val="383838"/>
                <w:sz w:val="27"/>
              </w:rPr>
              <w:t>Subcommittee  Assignments</w:t>
            </w:r>
          </w:p>
        </w:tc>
        <w:tc>
          <w:tcPr>
            <w:tcW w:w="4950" w:type="dxa"/>
          </w:tcPr>
          <w:p w:rsidR="00DB31FF" w:rsidRPr="004328E4" w:rsidRDefault="00DB31FF" w:rsidP="00DB31FF"/>
        </w:tc>
      </w:tr>
      <w:tr w:rsidR="00DB31FF" w:rsidRPr="004328E4" w:rsidTr="00DB31FF">
        <w:trPr>
          <w:trHeight w:hRule="exact" w:val="331"/>
        </w:trPr>
        <w:tc>
          <w:tcPr>
            <w:tcW w:w="4500" w:type="dxa"/>
          </w:tcPr>
          <w:p w:rsidR="00DB31FF" w:rsidRPr="004328E4" w:rsidRDefault="00DB31FF" w:rsidP="00DB31FF">
            <w:pPr>
              <w:pStyle w:val="TableParagraph"/>
              <w:spacing w:line="307" w:lineRule="exact"/>
              <w:ind w:left="104"/>
              <w:rPr>
                <w:rFonts w:ascii="Times New Roman" w:hAnsi="Times New Roman" w:cs="Times New Roman"/>
                <w:sz w:val="27"/>
              </w:rPr>
            </w:pPr>
            <w:r w:rsidRPr="004328E4">
              <w:rPr>
                <w:rFonts w:ascii="Times New Roman" w:hAnsi="Times New Roman" w:cs="Times New Roman"/>
                <w:color w:val="383838"/>
                <w:sz w:val="27"/>
              </w:rPr>
              <w:t>Bromfield House</w:t>
            </w:r>
          </w:p>
        </w:tc>
        <w:tc>
          <w:tcPr>
            <w:tcW w:w="4950" w:type="dxa"/>
          </w:tcPr>
          <w:p w:rsidR="00DB31FF" w:rsidRPr="004328E4" w:rsidRDefault="00DB31FF" w:rsidP="00DB31FF">
            <w:pPr>
              <w:pStyle w:val="TableParagraph"/>
              <w:spacing w:line="307" w:lineRule="exact"/>
              <w:ind w:left="111"/>
              <w:rPr>
                <w:rFonts w:ascii="Times New Roman" w:hAnsi="Times New Roman" w:cs="Times New Roman"/>
                <w:b/>
                <w:i/>
                <w:sz w:val="27"/>
              </w:rPr>
            </w:pPr>
            <w:r w:rsidRPr="004328E4">
              <w:rPr>
                <w:rFonts w:ascii="Times New Roman" w:hAnsi="Times New Roman" w:cs="Times New Roman"/>
                <w:b/>
                <w:i/>
                <w:color w:val="383838"/>
                <w:sz w:val="27"/>
              </w:rPr>
              <w:t>Dissolved</w:t>
            </w:r>
          </w:p>
        </w:tc>
      </w:tr>
      <w:tr w:rsidR="00DB31FF" w:rsidRPr="004328E4" w:rsidTr="00DB31FF">
        <w:trPr>
          <w:trHeight w:hRule="exact" w:val="331"/>
        </w:trPr>
        <w:tc>
          <w:tcPr>
            <w:tcW w:w="4500" w:type="dxa"/>
          </w:tcPr>
          <w:p w:rsidR="00DB31FF" w:rsidRPr="004328E4" w:rsidRDefault="00DB31FF" w:rsidP="00DB31FF">
            <w:pPr>
              <w:pStyle w:val="TableParagraph"/>
              <w:spacing w:line="307" w:lineRule="exact"/>
              <w:ind w:left="104"/>
              <w:rPr>
                <w:rFonts w:ascii="Times New Roman" w:hAnsi="Times New Roman" w:cs="Times New Roman"/>
                <w:sz w:val="27"/>
              </w:rPr>
            </w:pPr>
            <w:r w:rsidRPr="004328E4">
              <w:rPr>
                <w:rFonts w:ascii="Times New Roman" w:hAnsi="Times New Roman" w:cs="Times New Roman"/>
                <w:color w:val="383838"/>
                <w:sz w:val="27"/>
              </w:rPr>
              <w:t>Budget</w:t>
            </w:r>
          </w:p>
        </w:tc>
        <w:tc>
          <w:tcPr>
            <w:tcW w:w="4950" w:type="dxa"/>
          </w:tcPr>
          <w:p w:rsidR="00DB31FF" w:rsidRPr="004328E4" w:rsidRDefault="00DB31FF" w:rsidP="00DB31FF">
            <w:pPr>
              <w:pStyle w:val="TableParagraph"/>
              <w:spacing w:before="3"/>
              <w:ind w:left="111"/>
              <w:rPr>
                <w:rFonts w:ascii="Times New Roman" w:hAnsi="Times New Roman" w:cs="Times New Roman"/>
                <w:sz w:val="27"/>
              </w:rPr>
            </w:pPr>
            <w:r w:rsidRPr="004328E4">
              <w:rPr>
                <w:rFonts w:ascii="Times New Roman" w:hAnsi="Times New Roman" w:cs="Times New Roman"/>
                <w:color w:val="383838"/>
                <w:sz w:val="27"/>
              </w:rPr>
              <w:t>SusanMary  Redinger/Mary  Traphagen</w:t>
            </w:r>
          </w:p>
        </w:tc>
      </w:tr>
      <w:tr w:rsidR="00DB31FF" w:rsidRPr="004328E4" w:rsidTr="00DB31FF">
        <w:trPr>
          <w:trHeight w:hRule="exact" w:val="335"/>
        </w:trPr>
        <w:tc>
          <w:tcPr>
            <w:tcW w:w="4500" w:type="dxa"/>
            <w:tcBorders>
              <w:left w:val="single" w:sz="9" w:space="0" w:color="000000"/>
            </w:tcBorders>
          </w:tcPr>
          <w:p w:rsidR="00DB31FF" w:rsidRPr="004328E4" w:rsidRDefault="00DB31FF" w:rsidP="00DB31FF">
            <w:pPr>
              <w:pStyle w:val="TableParagraph"/>
              <w:spacing w:line="307" w:lineRule="exact"/>
              <w:ind w:left="100"/>
              <w:rPr>
                <w:rFonts w:ascii="Times New Roman" w:hAnsi="Times New Roman" w:cs="Times New Roman"/>
                <w:sz w:val="27"/>
              </w:rPr>
            </w:pPr>
            <w:r w:rsidRPr="004328E4">
              <w:rPr>
                <w:rFonts w:ascii="Times New Roman" w:hAnsi="Times New Roman" w:cs="Times New Roman"/>
                <w:color w:val="383838"/>
                <w:sz w:val="27"/>
              </w:rPr>
              <w:t>Policy</w:t>
            </w:r>
          </w:p>
        </w:tc>
        <w:tc>
          <w:tcPr>
            <w:tcW w:w="4950" w:type="dxa"/>
          </w:tcPr>
          <w:p w:rsidR="00DB31FF" w:rsidRPr="004328E4" w:rsidRDefault="00DB31FF" w:rsidP="00DB31FF">
            <w:pPr>
              <w:pStyle w:val="TableParagraph"/>
              <w:spacing w:before="3"/>
              <w:ind w:left="104"/>
              <w:rPr>
                <w:rFonts w:ascii="Times New Roman" w:hAnsi="Times New Roman" w:cs="Times New Roman"/>
                <w:sz w:val="27"/>
              </w:rPr>
            </w:pPr>
            <w:r w:rsidRPr="004328E4">
              <w:rPr>
                <w:rFonts w:ascii="Times New Roman" w:hAnsi="Times New Roman" w:cs="Times New Roman"/>
                <w:color w:val="383838"/>
                <w:sz w:val="27"/>
              </w:rPr>
              <w:t>Mary  Traphagen/Nancy Lancellotti</w:t>
            </w:r>
          </w:p>
        </w:tc>
      </w:tr>
      <w:tr w:rsidR="00DB31FF" w:rsidRPr="004328E4" w:rsidTr="00DB31FF">
        <w:trPr>
          <w:trHeight w:hRule="exact" w:val="331"/>
        </w:trPr>
        <w:tc>
          <w:tcPr>
            <w:tcW w:w="4500" w:type="dxa"/>
            <w:tcBorders>
              <w:left w:val="single" w:sz="9" w:space="0" w:color="000000"/>
            </w:tcBorders>
          </w:tcPr>
          <w:p w:rsidR="00DB31FF" w:rsidRPr="004328E4" w:rsidRDefault="00DB31FF" w:rsidP="00DB31FF">
            <w:pPr>
              <w:pStyle w:val="TableParagraph"/>
              <w:ind w:left="115"/>
              <w:rPr>
                <w:rFonts w:ascii="Times New Roman" w:hAnsi="Times New Roman" w:cs="Times New Roman"/>
                <w:sz w:val="27"/>
              </w:rPr>
            </w:pPr>
            <w:r w:rsidRPr="004328E4">
              <w:rPr>
                <w:rFonts w:ascii="Times New Roman" w:hAnsi="Times New Roman" w:cs="Times New Roman"/>
                <w:color w:val="383838"/>
                <w:sz w:val="27"/>
              </w:rPr>
              <w:t>Science Labs</w:t>
            </w:r>
          </w:p>
        </w:tc>
        <w:tc>
          <w:tcPr>
            <w:tcW w:w="4950" w:type="dxa"/>
          </w:tcPr>
          <w:p w:rsidR="00DB31FF" w:rsidRPr="004328E4" w:rsidRDefault="00DB31FF" w:rsidP="00DB31FF">
            <w:pPr>
              <w:pStyle w:val="TableParagraph"/>
              <w:ind w:left="90"/>
              <w:rPr>
                <w:rFonts w:ascii="Times New Roman" w:hAnsi="Times New Roman" w:cs="Times New Roman"/>
                <w:sz w:val="27"/>
              </w:rPr>
            </w:pPr>
            <w:r w:rsidRPr="004328E4">
              <w:rPr>
                <w:rFonts w:ascii="Times New Roman" w:hAnsi="Times New Roman" w:cs="Times New Roman"/>
                <w:color w:val="383838"/>
                <w:sz w:val="27"/>
              </w:rPr>
              <w:t>Nancy  Lancellotti</w:t>
            </w:r>
            <w:r w:rsidRPr="004328E4">
              <w:rPr>
                <w:rFonts w:ascii="Times New Roman" w:hAnsi="Times New Roman" w:cs="Times New Roman"/>
                <w:color w:val="545454"/>
                <w:sz w:val="27"/>
              </w:rPr>
              <w:t>/</w:t>
            </w:r>
            <w:r w:rsidR="004328E4" w:rsidRPr="004328E4">
              <w:rPr>
                <w:rFonts w:ascii="Times New Roman" w:hAnsi="Times New Roman" w:cs="Times New Roman"/>
                <w:color w:val="383838"/>
                <w:sz w:val="27"/>
              </w:rPr>
              <w:t xml:space="preserve">SusanMary </w:t>
            </w:r>
            <w:r w:rsidRPr="004328E4">
              <w:rPr>
                <w:rFonts w:ascii="Times New Roman" w:hAnsi="Times New Roman" w:cs="Times New Roman"/>
                <w:color w:val="383838"/>
                <w:sz w:val="27"/>
              </w:rPr>
              <w:t>Redinger</w:t>
            </w:r>
          </w:p>
        </w:tc>
      </w:tr>
      <w:tr w:rsidR="00DB31FF" w:rsidRPr="004328E4" w:rsidTr="00DB31FF">
        <w:trPr>
          <w:trHeight w:hRule="exact" w:val="331"/>
        </w:trPr>
        <w:tc>
          <w:tcPr>
            <w:tcW w:w="4500" w:type="dxa"/>
            <w:tcBorders>
              <w:left w:val="single" w:sz="9" w:space="0" w:color="000000"/>
            </w:tcBorders>
          </w:tcPr>
          <w:p w:rsidR="00DB31FF" w:rsidRPr="004328E4" w:rsidRDefault="00DB31FF" w:rsidP="00DB31FF">
            <w:pPr>
              <w:pStyle w:val="TableParagraph"/>
              <w:spacing w:line="303" w:lineRule="exact"/>
              <w:ind w:left="107"/>
              <w:rPr>
                <w:rFonts w:ascii="Times New Roman" w:hAnsi="Times New Roman" w:cs="Times New Roman"/>
                <w:sz w:val="27"/>
              </w:rPr>
            </w:pPr>
            <w:r w:rsidRPr="004328E4">
              <w:rPr>
                <w:rFonts w:ascii="Times New Roman" w:hAnsi="Times New Roman" w:cs="Times New Roman"/>
                <w:color w:val="383838"/>
                <w:sz w:val="27"/>
              </w:rPr>
              <w:t>User  Fees</w:t>
            </w:r>
            <w:r w:rsidRPr="004328E4">
              <w:rPr>
                <w:rFonts w:ascii="Times New Roman" w:hAnsi="Times New Roman" w:cs="Times New Roman"/>
                <w:color w:val="545454"/>
                <w:sz w:val="27"/>
              </w:rPr>
              <w:t>/</w:t>
            </w:r>
            <w:r w:rsidRPr="004328E4">
              <w:rPr>
                <w:rFonts w:ascii="Times New Roman" w:hAnsi="Times New Roman" w:cs="Times New Roman"/>
                <w:color w:val="383838"/>
                <w:sz w:val="27"/>
              </w:rPr>
              <w:t>Athletic Advisory</w:t>
            </w:r>
          </w:p>
        </w:tc>
        <w:tc>
          <w:tcPr>
            <w:tcW w:w="4950" w:type="dxa"/>
          </w:tcPr>
          <w:p w:rsidR="00DB31FF" w:rsidRPr="004328E4" w:rsidRDefault="00DB31FF" w:rsidP="00DB31FF">
            <w:pPr>
              <w:pStyle w:val="TableParagraph"/>
              <w:spacing w:line="303" w:lineRule="exact"/>
              <w:ind w:left="104"/>
              <w:rPr>
                <w:rFonts w:ascii="Times New Roman" w:hAnsi="Times New Roman" w:cs="Times New Roman"/>
                <w:b/>
                <w:i/>
                <w:sz w:val="27"/>
              </w:rPr>
            </w:pPr>
            <w:r w:rsidRPr="004328E4">
              <w:rPr>
                <w:rFonts w:ascii="Times New Roman" w:hAnsi="Times New Roman" w:cs="Times New Roman"/>
                <w:b/>
                <w:i/>
                <w:color w:val="383838"/>
                <w:sz w:val="27"/>
              </w:rPr>
              <w:t>Dissolved</w:t>
            </w:r>
          </w:p>
        </w:tc>
      </w:tr>
      <w:tr w:rsidR="00DB31FF" w:rsidRPr="004328E4" w:rsidTr="00DB31FF">
        <w:trPr>
          <w:trHeight w:hRule="exact" w:val="335"/>
        </w:trPr>
        <w:tc>
          <w:tcPr>
            <w:tcW w:w="4500" w:type="dxa"/>
            <w:tcBorders>
              <w:left w:val="single" w:sz="9" w:space="0" w:color="000000"/>
            </w:tcBorders>
          </w:tcPr>
          <w:p w:rsidR="00DB31FF" w:rsidRPr="004328E4" w:rsidRDefault="00DB31FF" w:rsidP="00DB31FF">
            <w:pPr>
              <w:pStyle w:val="TableParagraph"/>
              <w:ind w:left="115"/>
              <w:rPr>
                <w:rFonts w:ascii="Times New Roman" w:hAnsi="Times New Roman" w:cs="Times New Roman"/>
                <w:sz w:val="27"/>
              </w:rPr>
            </w:pPr>
            <w:r w:rsidRPr="004328E4">
              <w:rPr>
                <w:rFonts w:ascii="Times New Roman" w:hAnsi="Times New Roman" w:cs="Times New Roman"/>
                <w:color w:val="383838"/>
                <w:sz w:val="27"/>
              </w:rPr>
              <w:t>Website Review</w:t>
            </w:r>
          </w:p>
        </w:tc>
        <w:tc>
          <w:tcPr>
            <w:tcW w:w="4950" w:type="dxa"/>
          </w:tcPr>
          <w:p w:rsidR="00DB31FF" w:rsidRPr="004328E4" w:rsidRDefault="00DB31FF" w:rsidP="00DB31FF">
            <w:pPr>
              <w:pStyle w:val="TableParagraph"/>
              <w:ind w:left="118"/>
              <w:rPr>
                <w:rFonts w:ascii="Times New Roman" w:hAnsi="Times New Roman" w:cs="Times New Roman"/>
                <w:sz w:val="27"/>
              </w:rPr>
            </w:pPr>
            <w:r w:rsidRPr="004328E4">
              <w:rPr>
                <w:rFonts w:ascii="Times New Roman" w:hAnsi="Times New Roman" w:cs="Times New Roman"/>
                <w:color w:val="383838"/>
                <w:sz w:val="27"/>
              </w:rPr>
              <w:t>SusanMary</w:t>
            </w:r>
            <w:r w:rsidR="004328E4" w:rsidRPr="004328E4">
              <w:rPr>
                <w:rFonts w:ascii="Times New Roman" w:hAnsi="Times New Roman" w:cs="Times New Roman"/>
                <w:color w:val="383838"/>
                <w:spacing w:val="52"/>
                <w:sz w:val="27"/>
              </w:rPr>
              <w:t xml:space="preserve"> </w:t>
            </w:r>
            <w:r w:rsidRPr="004328E4">
              <w:rPr>
                <w:rFonts w:ascii="Times New Roman" w:hAnsi="Times New Roman" w:cs="Times New Roman"/>
                <w:color w:val="383838"/>
                <w:sz w:val="27"/>
              </w:rPr>
              <w:t>Redinger and Jon Green</w:t>
            </w:r>
          </w:p>
        </w:tc>
      </w:tr>
      <w:tr w:rsidR="00DB31FF" w:rsidRPr="004328E4" w:rsidTr="00DB31FF">
        <w:trPr>
          <w:trHeight w:hRule="exact" w:val="331"/>
        </w:trPr>
        <w:tc>
          <w:tcPr>
            <w:tcW w:w="4500" w:type="dxa"/>
            <w:tcBorders>
              <w:left w:val="single" w:sz="9" w:space="0" w:color="000000"/>
            </w:tcBorders>
          </w:tcPr>
          <w:p w:rsidR="00DB31FF" w:rsidRPr="004328E4" w:rsidRDefault="00DB31FF" w:rsidP="00DB31FF">
            <w:pPr>
              <w:pStyle w:val="TableParagraph"/>
              <w:spacing w:line="307" w:lineRule="exact"/>
              <w:ind w:left="115"/>
              <w:rPr>
                <w:rFonts w:ascii="Times New Roman" w:hAnsi="Times New Roman" w:cs="Times New Roman"/>
                <w:sz w:val="27"/>
              </w:rPr>
            </w:pPr>
            <w:r w:rsidRPr="004328E4">
              <w:rPr>
                <w:rFonts w:ascii="Times New Roman" w:hAnsi="Times New Roman" w:cs="Times New Roman"/>
                <w:color w:val="383838"/>
                <w:sz w:val="27"/>
              </w:rPr>
              <w:t>Wellness Committee</w:t>
            </w:r>
          </w:p>
        </w:tc>
        <w:tc>
          <w:tcPr>
            <w:tcW w:w="4950" w:type="dxa"/>
          </w:tcPr>
          <w:p w:rsidR="00DB31FF" w:rsidRPr="004328E4" w:rsidRDefault="004328E4" w:rsidP="00DB31FF">
            <w:pPr>
              <w:pStyle w:val="TableParagraph"/>
              <w:spacing w:line="307" w:lineRule="exact"/>
              <w:ind w:left="104"/>
              <w:rPr>
                <w:rFonts w:ascii="Times New Roman" w:hAnsi="Times New Roman" w:cs="Times New Roman"/>
                <w:sz w:val="27"/>
              </w:rPr>
            </w:pPr>
            <w:r w:rsidRPr="004328E4">
              <w:rPr>
                <w:rFonts w:ascii="Times New Roman" w:hAnsi="Times New Roman" w:cs="Times New Roman"/>
                <w:color w:val="383838"/>
                <w:sz w:val="27"/>
              </w:rPr>
              <w:t xml:space="preserve">Mary Traphagen </w:t>
            </w:r>
            <w:r w:rsidR="00DB31FF" w:rsidRPr="004328E4">
              <w:rPr>
                <w:rFonts w:ascii="Times New Roman" w:hAnsi="Times New Roman" w:cs="Times New Roman"/>
                <w:color w:val="383838"/>
                <w:sz w:val="27"/>
              </w:rPr>
              <w:t>and Nancy Lancellotti</w:t>
            </w:r>
          </w:p>
        </w:tc>
      </w:tr>
      <w:tr w:rsidR="00DB31FF" w:rsidRPr="004328E4" w:rsidTr="00DB31FF">
        <w:trPr>
          <w:trHeight w:hRule="exact" w:val="331"/>
        </w:trPr>
        <w:tc>
          <w:tcPr>
            <w:tcW w:w="4500" w:type="dxa"/>
            <w:tcBorders>
              <w:left w:val="single" w:sz="9" w:space="0" w:color="000000"/>
            </w:tcBorders>
          </w:tcPr>
          <w:p w:rsidR="00DB31FF" w:rsidRPr="004328E4" w:rsidRDefault="00DB31FF" w:rsidP="00DB31FF">
            <w:pPr>
              <w:pStyle w:val="TableParagraph"/>
              <w:spacing w:line="307" w:lineRule="exact"/>
              <w:ind w:left="115"/>
              <w:rPr>
                <w:rFonts w:ascii="Times New Roman" w:hAnsi="Times New Roman" w:cs="Times New Roman"/>
                <w:sz w:val="27"/>
              </w:rPr>
            </w:pPr>
            <w:r w:rsidRPr="004328E4">
              <w:rPr>
                <w:rFonts w:ascii="Times New Roman" w:hAnsi="Times New Roman" w:cs="Times New Roman"/>
                <w:color w:val="383838"/>
                <w:sz w:val="27"/>
              </w:rPr>
              <w:t>Superintendent</w:t>
            </w:r>
            <w:r w:rsidRPr="004328E4">
              <w:rPr>
                <w:rFonts w:ascii="Times New Roman" w:hAnsi="Times New Roman" w:cs="Times New Roman"/>
                <w:color w:val="383838"/>
                <w:spacing w:val="63"/>
                <w:sz w:val="27"/>
              </w:rPr>
              <w:t xml:space="preserve"> </w:t>
            </w:r>
            <w:r w:rsidRPr="004328E4">
              <w:rPr>
                <w:rFonts w:ascii="Times New Roman" w:hAnsi="Times New Roman" w:cs="Times New Roman"/>
                <w:color w:val="383838"/>
                <w:sz w:val="27"/>
              </w:rPr>
              <w:t>Review</w:t>
            </w:r>
          </w:p>
        </w:tc>
        <w:tc>
          <w:tcPr>
            <w:tcW w:w="4950" w:type="dxa"/>
          </w:tcPr>
          <w:p w:rsidR="00DB31FF" w:rsidRPr="004328E4" w:rsidRDefault="00DB31FF" w:rsidP="00DB31FF">
            <w:pPr>
              <w:pStyle w:val="TableParagraph"/>
              <w:spacing w:line="307" w:lineRule="exact"/>
              <w:ind w:left="118"/>
              <w:rPr>
                <w:rFonts w:ascii="Times New Roman" w:hAnsi="Times New Roman" w:cs="Times New Roman"/>
                <w:sz w:val="27"/>
              </w:rPr>
            </w:pPr>
            <w:r w:rsidRPr="004328E4">
              <w:rPr>
                <w:rFonts w:ascii="Times New Roman" w:hAnsi="Times New Roman" w:cs="Times New Roman"/>
                <w:color w:val="383838"/>
                <w:sz w:val="27"/>
              </w:rPr>
              <w:t>SusanMary  Redinger and Mary</w:t>
            </w:r>
            <w:r w:rsidR="004328E4" w:rsidRPr="004328E4">
              <w:rPr>
                <w:rFonts w:ascii="Times New Roman" w:hAnsi="Times New Roman" w:cs="Times New Roman"/>
                <w:color w:val="383838"/>
                <w:spacing w:val="66"/>
                <w:sz w:val="27"/>
              </w:rPr>
              <w:t xml:space="preserve"> </w:t>
            </w:r>
            <w:r w:rsidRPr="004328E4">
              <w:rPr>
                <w:rFonts w:ascii="Times New Roman" w:hAnsi="Times New Roman" w:cs="Times New Roman"/>
                <w:color w:val="383838"/>
                <w:sz w:val="27"/>
              </w:rPr>
              <w:t>Traphagen</w:t>
            </w:r>
          </w:p>
        </w:tc>
      </w:tr>
      <w:tr w:rsidR="00DB31FF" w:rsidRPr="004328E4" w:rsidTr="00DB31FF">
        <w:trPr>
          <w:trHeight w:hRule="exact" w:val="402"/>
        </w:trPr>
        <w:tc>
          <w:tcPr>
            <w:tcW w:w="4500" w:type="dxa"/>
            <w:tcBorders>
              <w:left w:val="single" w:sz="9" w:space="0" w:color="000000"/>
            </w:tcBorders>
          </w:tcPr>
          <w:p w:rsidR="00DB31FF" w:rsidRPr="004328E4" w:rsidRDefault="00DB31FF" w:rsidP="00DB31FF">
            <w:pPr>
              <w:pStyle w:val="TableParagraph"/>
              <w:spacing w:line="307" w:lineRule="exact"/>
              <w:ind w:left="107"/>
              <w:rPr>
                <w:rFonts w:ascii="Times New Roman" w:hAnsi="Times New Roman" w:cs="Times New Roman"/>
                <w:sz w:val="27"/>
              </w:rPr>
            </w:pPr>
            <w:r w:rsidRPr="004328E4">
              <w:rPr>
                <w:rFonts w:ascii="Times New Roman" w:hAnsi="Times New Roman" w:cs="Times New Roman"/>
                <w:color w:val="383838"/>
                <w:sz w:val="27"/>
              </w:rPr>
              <w:t>HES Visioning</w:t>
            </w:r>
          </w:p>
        </w:tc>
        <w:tc>
          <w:tcPr>
            <w:tcW w:w="4950" w:type="dxa"/>
          </w:tcPr>
          <w:p w:rsidR="00DB31FF" w:rsidRPr="004328E4" w:rsidRDefault="004328E4" w:rsidP="00DB31FF">
            <w:pPr>
              <w:pStyle w:val="TableParagraph"/>
              <w:spacing w:line="307" w:lineRule="exact"/>
              <w:ind w:left="104"/>
              <w:rPr>
                <w:rFonts w:ascii="Times New Roman" w:hAnsi="Times New Roman" w:cs="Times New Roman"/>
                <w:sz w:val="27"/>
              </w:rPr>
            </w:pPr>
            <w:r w:rsidRPr="004328E4">
              <w:rPr>
                <w:rFonts w:ascii="Times New Roman" w:hAnsi="Times New Roman" w:cs="Times New Roman"/>
                <w:color w:val="383838"/>
                <w:sz w:val="27"/>
              </w:rPr>
              <w:t xml:space="preserve">Mary Traphagen </w:t>
            </w:r>
            <w:r w:rsidR="00DB31FF" w:rsidRPr="004328E4">
              <w:rPr>
                <w:rFonts w:ascii="Times New Roman" w:hAnsi="Times New Roman" w:cs="Times New Roman"/>
                <w:color w:val="383838"/>
                <w:sz w:val="27"/>
              </w:rPr>
              <w:t>and SusanMary Redinger</w:t>
            </w:r>
          </w:p>
        </w:tc>
      </w:tr>
      <w:tr w:rsidR="00DB31FF" w:rsidRPr="004328E4" w:rsidTr="00DB31FF">
        <w:trPr>
          <w:trHeight w:hRule="exact" w:val="331"/>
        </w:trPr>
        <w:tc>
          <w:tcPr>
            <w:tcW w:w="4500" w:type="dxa"/>
            <w:tcBorders>
              <w:left w:val="single" w:sz="9" w:space="0" w:color="000000"/>
            </w:tcBorders>
          </w:tcPr>
          <w:p w:rsidR="00DB31FF" w:rsidRPr="004328E4" w:rsidRDefault="00DB31FF" w:rsidP="00DB31FF">
            <w:pPr>
              <w:pStyle w:val="TableParagraph"/>
              <w:spacing w:line="307" w:lineRule="exact"/>
              <w:ind w:left="100"/>
              <w:rPr>
                <w:rFonts w:ascii="Times New Roman" w:hAnsi="Times New Roman" w:cs="Times New Roman"/>
                <w:sz w:val="27"/>
              </w:rPr>
            </w:pPr>
            <w:r w:rsidRPr="004328E4">
              <w:rPr>
                <w:rFonts w:ascii="Times New Roman" w:hAnsi="Times New Roman" w:cs="Times New Roman"/>
                <w:color w:val="383838"/>
                <w:sz w:val="27"/>
              </w:rPr>
              <w:t>Building</w:t>
            </w:r>
            <w:r w:rsidRPr="004328E4">
              <w:rPr>
                <w:rFonts w:ascii="Times New Roman" w:hAnsi="Times New Roman" w:cs="Times New Roman"/>
                <w:color w:val="383838"/>
                <w:spacing w:val="60"/>
                <w:sz w:val="27"/>
              </w:rPr>
              <w:t xml:space="preserve"> </w:t>
            </w:r>
            <w:r w:rsidRPr="004328E4">
              <w:rPr>
                <w:rFonts w:ascii="Times New Roman" w:hAnsi="Times New Roman" w:cs="Times New Roman"/>
                <w:color w:val="383838"/>
                <w:sz w:val="27"/>
              </w:rPr>
              <w:t>Committee</w:t>
            </w:r>
          </w:p>
        </w:tc>
        <w:tc>
          <w:tcPr>
            <w:tcW w:w="4950" w:type="dxa"/>
          </w:tcPr>
          <w:p w:rsidR="00DB31FF" w:rsidRPr="004328E4" w:rsidRDefault="00DB31FF" w:rsidP="00DB31FF">
            <w:pPr>
              <w:pStyle w:val="TableParagraph"/>
              <w:spacing w:line="307" w:lineRule="exact"/>
              <w:ind w:left="118"/>
              <w:rPr>
                <w:rFonts w:ascii="Times New Roman" w:hAnsi="Times New Roman" w:cs="Times New Roman"/>
                <w:sz w:val="27"/>
              </w:rPr>
            </w:pPr>
            <w:r w:rsidRPr="004328E4">
              <w:rPr>
                <w:rFonts w:ascii="Times New Roman" w:hAnsi="Times New Roman" w:cs="Times New Roman"/>
                <w:color w:val="383838"/>
                <w:sz w:val="27"/>
              </w:rPr>
              <w:t>SusanMary</w:t>
            </w:r>
            <w:r w:rsidRPr="004328E4">
              <w:rPr>
                <w:rFonts w:ascii="Times New Roman" w:hAnsi="Times New Roman" w:cs="Times New Roman"/>
                <w:color w:val="383838"/>
                <w:spacing w:val="52"/>
                <w:sz w:val="27"/>
              </w:rPr>
              <w:t xml:space="preserve"> </w:t>
            </w:r>
            <w:r w:rsidRPr="004328E4">
              <w:rPr>
                <w:rFonts w:ascii="Times New Roman" w:hAnsi="Times New Roman" w:cs="Times New Roman"/>
                <w:color w:val="383838"/>
                <w:sz w:val="27"/>
              </w:rPr>
              <w:t>Redinger</w:t>
            </w:r>
            <w:r w:rsidR="004B690E">
              <w:rPr>
                <w:rFonts w:ascii="Times New Roman" w:hAnsi="Times New Roman" w:cs="Times New Roman"/>
                <w:color w:val="383838"/>
                <w:sz w:val="27"/>
              </w:rPr>
              <w:t>, Mary Traphagen</w:t>
            </w:r>
          </w:p>
        </w:tc>
      </w:tr>
    </w:tbl>
    <w:p w:rsidR="00DB31FF" w:rsidRPr="004328E4" w:rsidRDefault="00DB31FF" w:rsidP="001D71CC"/>
    <w:p w:rsidR="00DB31FF" w:rsidRDefault="00DB31FF" w:rsidP="001D71CC"/>
    <w:p w:rsidR="00DB31FF" w:rsidRDefault="00DB31FF" w:rsidP="001D71CC">
      <w:r>
        <w:lastRenderedPageBreak/>
        <w:t>Changes to Liaison Assignments and Subcommittee Assignments are bolded in the chart above.  The Committee will review Liaison and Subcommittee assignment in the fall.</w:t>
      </w:r>
    </w:p>
    <w:p w:rsidR="00DB31FF" w:rsidRDefault="00DB31FF" w:rsidP="001D71CC"/>
    <w:p w:rsidR="00DB31FF" w:rsidRDefault="00DB31FF" w:rsidP="001D71CC">
      <w:r>
        <w:t>John Ruark made a motion and Nancy Lancellotti seconded to dissolve the Bromfield House and User Fee/Athletic Advisory Subcommittee</w:t>
      </w:r>
      <w:r w:rsidR="004B690E">
        <w:t>s</w:t>
      </w:r>
      <w:r>
        <w:t>.</w:t>
      </w:r>
    </w:p>
    <w:p w:rsidR="00DB31FF" w:rsidRPr="00DB31FF" w:rsidRDefault="00DB31FF" w:rsidP="001D71CC">
      <w:r>
        <w:t>VOTE 5/0</w:t>
      </w:r>
    </w:p>
    <w:p w:rsidR="00613F74" w:rsidRDefault="00613F74" w:rsidP="001D71CC">
      <w:pPr>
        <w:rPr>
          <w:b/>
        </w:rPr>
      </w:pPr>
    </w:p>
    <w:p w:rsidR="004A41C7" w:rsidRDefault="00613F74" w:rsidP="001D71CC">
      <w:pPr>
        <w:rPr>
          <w:b/>
        </w:rPr>
      </w:pPr>
      <w:r>
        <w:rPr>
          <w:b/>
        </w:rPr>
        <w:t>Review meeting minutes</w:t>
      </w:r>
    </w:p>
    <w:p w:rsidR="00DB31FF" w:rsidRDefault="00DB31FF" w:rsidP="001D71CC">
      <w:r>
        <w:t>SusanMary Redinger made a motion and Jon Green</w:t>
      </w:r>
      <w:r w:rsidR="004328E4">
        <w:t xml:space="preserve"> seconded to approve the</w:t>
      </w:r>
      <w:r>
        <w:t xml:space="preserve"> minutes of April 10</w:t>
      </w:r>
      <w:r w:rsidRPr="00DB31FF">
        <w:rPr>
          <w:vertAlign w:val="superscript"/>
        </w:rPr>
        <w:t>th</w:t>
      </w:r>
      <w:r w:rsidR="004328E4">
        <w:rPr>
          <w:vertAlign w:val="superscript"/>
        </w:rPr>
        <w:t xml:space="preserve"> </w:t>
      </w:r>
      <w:r>
        <w:t xml:space="preserve"> </w:t>
      </w:r>
      <w:r w:rsidR="004328E4">
        <w:t xml:space="preserve">meeting </w:t>
      </w:r>
      <w:r>
        <w:t>as amended.</w:t>
      </w:r>
    </w:p>
    <w:p w:rsidR="00DB31FF" w:rsidRPr="00DB31FF" w:rsidRDefault="00DB31FF" w:rsidP="001D71CC">
      <w:r>
        <w:t>VOTE 5/0</w:t>
      </w:r>
    </w:p>
    <w:p w:rsidR="004A41C7" w:rsidRDefault="004A41C7" w:rsidP="001D71CC"/>
    <w:p w:rsidR="005C17CD" w:rsidRDefault="00613F74" w:rsidP="001D71CC">
      <w:pPr>
        <w:rPr>
          <w:b/>
        </w:rPr>
      </w:pPr>
      <w:r>
        <w:rPr>
          <w:b/>
        </w:rPr>
        <w:t>Liaison/Subcommittee reports</w:t>
      </w:r>
    </w:p>
    <w:p w:rsidR="00CA1B35" w:rsidRDefault="00CA1B35" w:rsidP="001D71CC">
      <w:r w:rsidRPr="00CA1B35">
        <w:rPr>
          <w:b/>
        </w:rPr>
        <w:t>Maureen Babcock</w:t>
      </w:r>
      <w:r>
        <w:t xml:space="preserve"> reported there will be one more meeting before school ends.  Maureen Babcock explained that the School Committee liaison to DEAC is a voting member.</w:t>
      </w:r>
    </w:p>
    <w:p w:rsidR="00CA1B35" w:rsidRDefault="00CA1B35" w:rsidP="001D71CC">
      <w:r w:rsidRPr="00CA1B35">
        <w:rPr>
          <w:b/>
        </w:rPr>
        <w:t>Jon Green</w:t>
      </w:r>
      <w:r>
        <w:t xml:space="preserve"> – SEPAC will be having speakers coming in that are part of the response to the surveys.  Details to follow.</w:t>
      </w:r>
    </w:p>
    <w:p w:rsidR="00CA1B35" w:rsidRDefault="00CA1B35" w:rsidP="001D71CC">
      <w:r w:rsidRPr="00CA1B35">
        <w:rPr>
          <w:b/>
        </w:rPr>
        <w:t>SusanMary Redinger</w:t>
      </w:r>
      <w:r>
        <w:t xml:space="preserve"> – CIPC met this morning and reviewed their process.  SusanMary Redinger cited the breakdown between the schools and HEAC that resulted in the capital requests from HEAC coming in too late to be included for capital funding this year. SusanMary Redinger will meet with Brian Smith and Eric Broadbent from HEAC and go over the process and make plans going forward. Also, the way that CIPC recommended the funding for the science labs was for Capital to pay for one science room and the schools to pay for the other. The way they suggested to fund it is to pay for half of the total cost up to $175,000.  The funding has to be done as was worded in the warrant article at town meeting.  Peter Rowe will work with David Nalchajian to sort out the funding. The work can begin now but the capital funds are not available until July 3</w:t>
      </w:r>
      <w:r w:rsidRPr="00CA1B35">
        <w:rPr>
          <w:vertAlign w:val="superscript"/>
        </w:rPr>
        <w:t>rd</w:t>
      </w:r>
      <w:r>
        <w:t>.  Capital meets again in two weeks.</w:t>
      </w:r>
    </w:p>
    <w:p w:rsidR="00CA1B35" w:rsidRPr="00CA1B35" w:rsidRDefault="00CA1B35" w:rsidP="001D71CC">
      <w:r w:rsidRPr="00CA1B35">
        <w:rPr>
          <w:b/>
        </w:rPr>
        <w:t>Mary Traphagen</w:t>
      </w:r>
      <w:r w:rsidR="004328E4">
        <w:t xml:space="preserve"> reported that the Policy Subcommittee met on Monday and</w:t>
      </w:r>
      <w:r>
        <w:t xml:space="preserve"> will be meeting</w:t>
      </w:r>
      <w:r w:rsidR="004328E4">
        <w:t xml:space="preserve"> again</w:t>
      </w:r>
      <w:r>
        <w:t xml:space="preserve"> </w:t>
      </w:r>
      <w:r w:rsidR="004328E4">
        <w:t xml:space="preserve">on Friday to work on changes to the </w:t>
      </w:r>
      <w:r>
        <w:t>harassment</w:t>
      </w:r>
      <w:r w:rsidR="004328E4">
        <w:t xml:space="preserve"> policy.</w:t>
      </w:r>
      <w:r>
        <w:t xml:space="preserve">  HES School Council meets tomorrow. Mary Traphagen attended the Building Committee meeting and saw the roll out of the 4 schematic designs which are very interesting and cool.</w:t>
      </w:r>
    </w:p>
    <w:p w:rsidR="00613F74" w:rsidRDefault="00613F74" w:rsidP="001D71CC"/>
    <w:p w:rsidR="005C17CD" w:rsidRDefault="005C17CD" w:rsidP="001D71CC">
      <w:pPr>
        <w:rPr>
          <w:b/>
        </w:rPr>
      </w:pPr>
      <w:r w:rsidRPr="005C17CD">
        <w:rPr>
          <w:b/>
        </w:rPr>
        <w:t>Suggested Future Agenda Items</w:t>
      </w:r>
    </w:p>
    <w:p w:rsidR="005C17CD" w:rsidRDefault="00CA1B35" w:rsidP="001D71CC">
      <w:r>
        <w:t>Core Components of Curriculum</w:t>
      </w:r>
    </w:p>
    <w:p w:rsidR="00CA1B35" w:rsidRDefault="00CA1B35" w:rsidP="001D71CC">
      <w:r>
        <w:t>Review Summer PD Schedule</w:t>
      </w:r>
    </w:p>
    <w:p w:rsidR="00CA1B35" w:rsidRDefault="00CA1B35" w:rsidP="001D71CC">
      <w:r>
        <w:t>Superintendent Evaluation</w:t>
      </w:r>
    </w:p>
    <w:p w:rsidR="00CA1B35" w:rsidRDefault="00CA1B35" w:rsidP="001D71CC">
      <w:r>
        <w:t>Senior Activities</w:t>
      </w:r>
    </w:p>
    <w:p w:rsidR="00CA1B35" w:rsidRDefault="00CA1B35" w:rsidP="001D71CC">
      <w:r>
        <w:t>Personnel Update</w:t>
      </w:r>
    </w:p>
    <w:p w:rsidR="00CA1B35" w:rsidRDefault="00CA1B35" w:rsidP="001D71CC">
      <w:r>
        <w:t>Financial Report</w:t>
      </w:r>
    </w:p>
    <w:p w:rsidR="00CA1B35" w:rsidRDefault="00CA1B35" w:rsidP="001D71CC">
      <w:r>
        <w:t>Student Achievement</w:t>
      </w:r>
    </w:p>
    <w:p w:rsidR="005C17CD" w:rsidRDefault="005C17CD" w:rsidP="001D71CC">
      <w:r>
        <w:t>Building Project Update</w:t>
      </w:r>
    </w:p>
    <w:p w:rsidR="005C17CD" w:rsidRDefault="005C17CD" w:rsidP="001D71CC">
      <w:r>
        <w:t>Policy Flow Chart</w:t>
      </w:r>
    </w:p>
    <w:p w:rsidR="005C17CD" w:rsidRDefault="005C17CD" w:rsidP="001D71CC">
      <w:r>
        <w:t>Policy Sections</w:t>
      </w:r>
    </w:p>
    <w:p w:rsidR="00CA1B35" w:rsidRDefault="00CA1B35" w:rsidP="001D71CC">
      <w:r>
        <w:t>School Committee Self Evaluation – follow up</w:t>
      </w:r>
    </w:p>
    <w:p w:rsidR="00CA1B35" w:rsidRDefault="00CA1B35" w:rsidP="001D71CC">
      <w:r>
        <w:t>Good Friday Attendance</w:t>
      </w:r>
    </w:p>
    <w:p w:rsidR="00CA1B35" w:rsidRDefault="00CA1B35" w:rsidP="001D71CC"/>
    <w:p w:rsidR="00CA1B35" w:rsidRPr="00CA1B35" w:rsidRDefault="00CA1B35" w:rsidP="001D71CC">
      <w:r w:rsidRPr="00CA1B35">
        <w:rPr>
          <w:b/>
        </w:rPr>
        <w:t xml:space="preserve">Citizens Commentary </w:t>
      </w:r>
      <w:r>
        <w:t>- None</w:t>
      </w:r>
    </w:p>
    <w:p w:rsidR="005C17CD" w:rsidRDefault="005C17CD" w:rsidP="001D71CC"/>
    <w:p w:rsidR="00CA1B35" w:rsidRDefault="00CA1B35" w:rsidP="001D71CC">
      <w:pPr>
        <w:rPr>
          <w:b/>
        </w:rPr>
      </w:pPr>
    </w:p>
    <w:p w:rsidR="00CA1B35" w:rsidRDefault="00CA1B35" w:rsidP="001D71CC">
      <w:pPr>
        <w:rPr>
          <w:b/>
        </w:rPr>
      </w:pPr>
    </w:p>
    <w:p w:rsidR="005C17CD" w:rsidRDefault="005C17CD" w:rsidP="001D71CC">
      <w:pPr>
        <w:rPr>
          <w:b/>
        </w:rPr>
      </w:pPr>
      <w:r w:rsidRPr="005C17CD">
        <w:rPr>
          <w:b/>
        </w:rPr>
        <w:t>School Committee Commentary</w:t>
      </w:r>
    </w:p>
    <w:p w:rsidR="00CA1B35" w:rsidRDefault="005C17CD" w:rsidP="001D71CC">
      <w:r w:rsidRPr="005C17CD">
        <w:rPr>
          <w:b/>
        </w:rPr>
        <w:t>SusanMary Redinger</w:t>
      </w:r>
      <w:r>
        <w:t xml:space="preserve"> –</w:t>
      </w:r>
      <w:r w:rsidR="00CA1B35">
        <w:t>thanks for having the minutes proof read prior to the meeting.  It really made a difference.  Acknowledge Mary Traphagen for stepping in, she is doing a great job.</w:t>
      </w:r>
    </w:p>
    <w:p w:rsidR="00CA1B35" w:rsidRDefault="00CA1B35" w:rsidP="001D71CC">
      <w:r>
        <w:rPr>
          <w:b/>
        </w:rPr>
        <w:t xml:space="preserve">Mary Traphagen - </w:t>
      </w:r>
      <w:r w:rsidRPr="00CA1B35">
        <w:t>It is daunting</w:t>
      </w:r>
      <w:r w:rsidR="004B690E">
        <w:t xml:space="preserve"> to fill Susan</w:t>
      </w:r>
      <w:r>
        <w:t xml:space="preserve">Mary’s shoes but looking forward to each meeting getting a little easier. </w:t>
      </w:r>
      <w:r w:rsidRPr="00CA1B35">
        <w:t xml:space="preserve">Thanked </w:t>
      </w:r>
      <w:r>
        <w:t>everyone for their support.</w:t>
      </w:r>
    </w:p>
    <w:p w:rsidR="00CA1B35" w:rsidRDefault="00CA1B35" w:rsidP="001D71CC">
      <w:r w:rsidRPr="00CA1B35">
        <w:rPr>
          <w:b/>
        </w:rPr>
        <w:t>Jon Green</w:t>
      </w:r>
      <w:r>
        <w:t xml:space="preserve"> – thanked everyone for the 6:15 p.m. start time.  </w:t>
      </w:r>
    </w:p>
    <w:p w:rsidR="005C17CD" w:rsidRDefault="00CA1B35" w:rsidP="00CA1B35">
      <w:r w:rsidRPr="00CA1B35">
        <w:rPr>
          <w:b/>
        </w:rPr>
        <w:t>Maureen Babcock</w:t>
      </w:r>
      <w:r>
        <w:t xml:space="preserve"> – The Building Project Education Plan document gave a great overview to the many angles of the project and the 21 century things that are being considered. The report was very thorough and well thought out. It is very exciting to see the project plans with that detail for the first time.</w:t>
      </w:r>
    </w:p>
    <w:p w:rsidR="00CA1B35" w:rsidRDefault="00CA1B35" w:rsidP="001D71CC"/>
    <w:p w:rsidR="005C17CD" w:rsidRDefault="005C17CD" w:rsidP="001D71CC">
      <w:r>
        <w:t>SusanMary Reding</w:t>
      </w:r>
      <w:r w:rsidR="00CA1B35">
        <w:t>er made the motion and Jon Green seconded to adjourn the meeting at 8:10</w:t>
      </w:r>
      <w:r>
        <w:t xml:space="preserve"> p.m.</w:t>
      </w:r>
    </w:p>
    <w:p w:rsidR="005C17CD" w:rsidRPr="005C17CD" w:rsidRDefault="005C17CD" w:rsidP="001D71CC">
      <w:r>
        <w:t>VOTE 5/0</w:t>
      </w:r>
    </w:p>
    <w:p w:rsidR="004A41C7" w:rsidRDefault="004A41C7" w:rsidP="001D71CC"/>
    <w:p w:rsidR="009B3D5C" w:rsidRDefault="009B3D5C" w:rsidP="001D71CC">
      <w:r>
        <w:t>Respectfully Submitted:</w:t>
      </w:r>
    </w:p>
    <w:p w:rsidR="009B3D5C" w:rsidRDefault="009B3D5C" w:rsidP="001D71CC"/>
    <w:p w:rsidR="009B3D5C" w:rsidRDefault="009B3D5C" w:rsidP="001D71CC">
      <w:r>
        <w:t>Mary Zadroga</w:t>
      </w:r>
    </w:p>
    <w:p w:rsidR="004A41C7" w:rsidRPr="004A41C7" w:rsidRDefault="004A41C7" w:rsidP="001D71CC"/>
    <w:p w:rsidR="001D71CC" w:rsidRDefault="001D71CC" w:rsidP="001D71CC"/>
    <w:p w:rsidR="001D71CC" w:rsidRDefault="001D71CC" w:rsidP="001D71CC"/>
    <w:p w:rsidR="001D71CC" w:rsidRPr="001D71CC" w:rsidRDefault="001D71CC" w:rsidP="001D71CC"/>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sectPr w:rsidR="007304AC" w:rsidSect="00B154D3">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38"/>
    <w:multiLevelType w:val="hybridMultilevel"/>
    <w:tmpl w:val="73F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E93"/>
    <w:multiLevelType w:val="hybridMultilevel"/>
    <w:tmpl w:val="31F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7B2C"/>
    <w:multiLevelType w:val="hybridMultilevel"/>
    <w:tmpl w:val="4C4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02073"/>
    <w:multiLevelType w:val="multilevel"/>
    <w:tmpl w:val="304E9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97CE9"/>
    <w:multiLevelType w:val="hybridMultilevel"/>
    <w:tmpl w:val="B5B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85F1FC7"/>
    <w:multiLevelType w:val="hybridMultilevel"/>
    <w:tmpl w:val="B51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A4B5D"/>
    <w:multiLevelType w:val="hybridMultilevel"/>
    <w:tmpl w:val="55C021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623A"/>
    <w:multiLevelType w:val="hybridMultilevel"/>
    <w:tmpl w:val="42B0C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702"/>
    <w:multiLevelType w:val="hybridMultilevel"/>
    <w:tmpl w:val="E6B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E2DF9"/>
    <w:multiLevelType w:val="multilevel"/>
    <w:tmpl w:val="DF348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B892E2C"/>
    <w:multiLevelType w:val="hybridMultilevel"/>
    <w:tmpl w:val="335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10C7F"/>
    <w:multiLevelType w:val="hybridMultilevel"/>
    <w:tmpl w:val="10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3102D"/>
    <w:multiLevelType w:val="multilevel"/>
    <w:tmpl w:val="A41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1E3C21"/>
    <w:multiLevelType w:val="hybridMultilevel"/>
    <w:tmpl w:val="A622E7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91312"/>
    <w:multiLevelType w:val="hybridMultilevel"/>
    <w:tmpl w:val="8F30CB4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nsid w:val="7AEE4C78"/>
    <w:multiLevelType w:val="hybridMultilevel"/>
    <w:tmpl w:val="9954C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6"/>
  </w:num>
  <w:num w:numId="3">
    <w:abstractNumId w:val="23"/>
  </w:num>
  <w:num w:numId="4">
    <w:abstractNumId w:val="15"/>
  </w:num>
  <w:num w:numId="5">
    <w:abstractNumId w:val="25"/>
  </w:num>
  <w:num w:numId="6">
    <w:abstractNumId w:val="29"/>
  </w:num>
  <w:num w:numId="7">
    <w:abstractNumId w:val="3"/>
  </w:num>
  <w:num w:numId="8">
    <w:abstractNumId w:val="22"/>
  </w:num>
  <w:num w:numId="9">
    <w:abstractNumId w:val="11"/>
  </w:num>
  <w:num w:numId="10">
    <w:abstractNumId w:val="28"/>
  </w:num>
  <w:num w:numId="11">
    <w:abstractNumId w:val="26"/>
  </w:num>
  <w:num w:numId="12">
    <w:abstractNumId w:val="27"/>
  </w:num>
  <w:num w:numId="13">
    <w:abstractNumId w:val="19"/>
  </w:num>
  <w:num w:numId="14">
    <w:abstractNumId w:val="7"/>
  </w:num>
  <w:num w:numId="15">
    <w:abstractNumId w:val="24"/>
  </w:num>
  <w:num w:numId="16">
    <w:abstractNumId w:val="1"/>
  </w:num>
  <w:num w:numId="17">
    <w:abstractNumId w:val="20"/>
  </w:num>
  <w:num w:numId="18">
    <w:abstractNumId w:val="17"/>
  </w:num>
  <w:num w:numId="19">
    <w:abstractNumId w:val="6"/>
  </w:num>
  <w:num w:numId="20">
    <w:abstractNumId w:val="4"/>
  </w:num>
  <w:num w:numId="21">
    <w:abstractNumId w:val="8"/>
  </w:num>
  <w:num w:numId="22">
    <w:abstractNumId w:val="31"/>
  </w:num>
  <w:num w:numId="23">
    <w:abstractNumId w:val="18"/>
  </w:num>
  <w:num w:numId="24">
    <w:abstractNumId w:val="2"/>
  </w:num>
  <w:num w:numId="25">
    <w:abstractNumId w:val="0"/>
  </w:num>
  <w:num w:numId="26">
    <w:abstractNumId w:val="10"/>
  </w:num>
  <w:num w:numId="27">
    <w:abstractNumId w:val="12"/>
  </w:num>
  <w:num w:numId="28">
    <w:abstractNumId w:val="5"/>
  </w:num>
  <w:num w:numId="29">
    <w:abstractNumId w:val="13"/>
  </w:num>
  <w:num w:numId="30">
    <w:abstractNumId w:val="9"/>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286D"/>
    <w:rsid w:val="000056F4"/>
    <w:rsid w:val="00005820"/>
    <w:rsid w:val="00005FD8"/>
    <w:rsid w:val="000068D1"/>
    <w:rsid w:val="00006F21"/>
    <w:rsid w:val="00006F33"/>
    <w:rsid w:val="0000729C"/>
    <w:rsid w:val="000106B7"/>
    <w:rsid w:val="00011EB2"/>
    <w:rsid w:val="00012648"/>
    <w:rsid w:val="00012B44"/>
    <w:rsid w:val="00013342"/>
    <w:rsid w:val="00013BA2"/>
    <w:rsid w:val="000150B5"/>
    <w:rsid w:val="00016582"/>
    <w:rsid w:val="00020BC0"/>
    <w:rsid w:val="000235C1"/>
    <w:rsid w:val="000237AA"/>
    <w:rsid w:val="000244FA"/>
    <w:rsid w:val="00025107"/>
    <w:rsid w:val="0002522A"/>
    <w:rsid w:val="0003131E"/>
    <w:rsid w:val="000313F5"/>
    <w:rsid w:val="00031CE9"/>
    <w:rsid w:val="00036057"/>
    <w:rsid w:val="00037337"/>
    <w:rsid w:val="000377F7"/>
    <w:rsid w:val="00037B9B"/>
    <w:rsid w:val="00040910"/>
    <w:rsid w:val="0004098D"/>
    <w:rsid w:val="00041716"/>
    <w:rsid w:val="00041C71"/>
    <w:rsid w:val="000450B7"/>
    <w:rsid w:val="00045525"/>
    <w:rsid w:val="00046E6A"/>
    <w:rsid w:val="000470AF"/>
    <w:rsid w:val="0004760E"/>
    <w:rsid w:val="000500DD"/>
    <w:rsid w:val="000515A5"/>
    <w:rsid w:val="000535B3"/>
    <w:rsid w:val="000539E7"/>
    <w:rsid w:val="000544E2"/>
    <w:rsid w:val="00054858"/>
    <w:rsid w:val="00054D0A"/>
    <w:rsid w:val="00054E07"/>
    <w:rsid w:val="000552A7"/>
    <w:rsid w:val="0005532B"/>
    <w:rsid w:val="00055481"/>
    <w:rsid w:val="0005556C"/>
    <w:rsid w:val="000556C7"/>
    <w:rsid w:val="00057B3D"/>
    <w:rsid w:val="00057BCB"/>
    <w:rsid w:val="00057BD1"/>
    <w:rsid w:val="00057CD6"/>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6007"/>
    <w:rsid w:val="00077041"/>
    <w:rsid w:val="00077F9C"/>
    <w:rsid w:val="00080AC0"/>
    <w:rsid w:val="00080E78"/>
    <w:rsid w:val="00081796"/>
    <w:rsid w:val="000835F2"/>
    <w:rsid w:val="00083FEC"/>
    <w:rsid w:val="000901BF"/>
    <w:rsid w:val="000925ED"/>
    <w:rsid w:val="00093103"/>
    <w:rsid w:val="00093171"/>
    <w:rsid w:val="00093987"/>
    <w:rsid w:val="0009615D"/>
    <w:rsid w:val="00096D38"/>
    <w:rsid w:val="000973EE"/>
    <w:rsid w:val="00097E69"/>
    <w:rsid w:val="000A2A0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6060"/>
    <w:rsid w:val="000C727A"/>
    <w:rsid w:val="000D03A3"/>
    <w:rsid w:val="000D0668"/>
    <w:rsid w:val="000D1753"/>
    <w:rsid w:val="000D1AA0"/>
    <w:rsid w:val="000D2001"/>
    <w:rsid w:val="000D2130"/>
    <w:rsid w:val="000D3519"/>
    <w:rsid w:val="000D39D7"/>
    <w:rsid w:val="000D5489"/>
    <w:rsid w:val="000D591D"/>
    <w:rsid w:val="000D5AEC"/>
    <w:rsid w:val="000D5B79"/>
    <w:rsid w:val="000D6606"/>
    <w:rsid w:val="000D6BE1"/>
    <w:rsid w:val="000D7C4A"/>
    <w:rsid w:val="000D7D89"/>
    <w:rsid w:val="000E096C"/>
    <w:rsid w:val="000E0A08"/>
    <w:rsid w:val="000E1075"/>
    <w:rsid w:val="000E1B82"/>
    <w:rsid w:val="000E1E25"/>
    <w:rsid w:val="000E2275"/>
    <w:rsid w:val="000E45D8"/>
    <w:rsid w:val="000E4ECF"/>
    <w:rsid w:val="000E5830"/>
    <w:rsid w:val="000E5D01"/>
    <w:rsid w:val="000E60A3"/>
    <w:rsid w:val="000E6727"/>
    <w:rsid w:val="000E72F8"/>
    <w:rsid w:val="000E7361"/>
    <w:rsid w:val="000E7CE4"/>
    <w:rsid w:val="000E7E4C"/>
    <w:rsid w:val="000F059F"/>
    <w:rsid w:val="000F098E"/>
    <w:rsid w:val="000F10A2"/>
    <w:rsid w:val="000F2AF4"/>
    <w:rsid w:val="000F2F5E"/>
    <w:rsid w:val="000F493C"/>
    <w:rsid w:val="000F77BC"/>
    <w:rsid w:val="00100176"/>
    <w:rsid w:val="00100CDB"/>
    <w:rsid w:val="00101706"/>
    <w:rsid w:val="001018E9"/>
    <w:rsid w:val="00102556"/>
    <w:rsid w:val="00103B22"/>
    <w:rsid w:val="00103C52"/>
    <w:rsid w:val="0010624E"/>
    <w:rsid w:val="001062CC"/>
    <w:rsid w:val="00107798"/>
    <w:rsid w:val="001078B6"/>
    <w:rsid w:val="0011028A"/>
    <w:rsid w:val="001107A5"/>
    <w:rsid w:val="0011087B"/>
    <w:rsid w:val="001111D4"/>
    <w:rsid w:val="0011136F"/>
    <w:rsid w:val="00112CD2"/>
    <w:rsid w:val="00113139"/>
    <w:rsid w:val="001136CD"/>
    <w:rsid w:val="001141D7"/>
    <w:rsid w:val="00117C89"/>
    <w:rsid w:val="00120DA3"/>
    <w:rsid w:val="0012278F"/>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569CD"/>
    <w:rsid w:val="00160BDA"/>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D5E"/>
    <w:rsid w:val="001960AB"/>
    <w:rsid w:val="001A0B44"/>
    <w:rsid w:val="001A18EF"/>
    <w:rsid w:val="001A25B4"/>
    <w:rsid w:val="001A2D7D"/>
    <w:rsid w:val="001A37A0"/>
    <w:rsid w:val="001A38EF"/>
    <w:rsid w:val="001A698B"/>
    <w:rsid w:val="001A7124"/>
    <w:rsid w:val="001B3283"/>
    <w:rsid w:val="001B38BC"/>
    <w:rsid w:val="001B6BF5"/>
    <w:rsid w:val="001B7B8E"/>
    <w:rsid w:val="001C154F"/>
    <w:rsid w:val="001C2B2A"/>
    <w:rsid w:val="001C365D"/>
    <w:rsid w:val="001C3B5D"/>
    <w:rsid w:val="001C4715"/>
    <w:rsid w:val="001C4AD3"/>
    <w:rsid w:val="001C5F54"/>
    <w:rsid w:val="001C6AB6"/>
    <w:rsid w:val="001C7129"/>
    <w:rsid w:val="001D0426"/>
    <w:rsid w:val="001D0DE3"/>
    <w:rsid w:val="001D29CE"/>
    <w:rsid w:val="001D4707"/>
    <w:rsid w:val="001D71CC"/>
    <w:rsid w:val="001D7798"/>
    <w:rsid w:val="001D77A7"/>
    <w:rsid w:val="001E19A3"/>
    <w:rsid w:val="001E1CC5"/>
    <w:rsid w:val="001E1D76"/>
    <w:rsid w:val="001E3B71"/>
    <w:rsid w:val="001E4646"/>
    <w:rsid w:val="001E46E4"/>
    <w:rsid w:val="001E556A"/>
    <w:rsid w:val="001E5891"/>
    <w:rsid w:val="001F0747"/>
    <w:rsid w:val="001F37E4"/>
    <w:rsid w:val="001F3FD8"/>
    <w:rsid w:val="001F49DA"/>
    <w:rsid w:val="001F4A24"/>
    <w:rsid w:val="001F4DE9"/>
    <w:rsid w:val="001F505A"/>
    <w:rsid w:val="001F550F"/>
    <w:rsid w:val="002001C6"/>
    <w:rsid w:val="00202B79"/>
    <w:rsid w:val="00205BD3"/>
    <w:rsid w:val="002065D7"/>
    <w:rsid w:val="00206C64"/>
    <w:rsid w:val="0020706D"/>
    <w:rsid w:val="0020763E"/>
    <w:rsid w:val="00207BC0"/>
    <w:rsid w:val="00211D54"/>
    <w:rsid w:val="00213A27"/>
    <w:rsid w:val="00213DFD"/>
    <w:rsid w:val="00216B64"/>
    <w:rsid w:val="00216ED6"/>
    <w:rsid w:val="002178A3"/>
    <w:rsid w:val="002178B5"/>
    <w:rsid w:val="00220A9F"/>
    <w:rsid w:val="0022213D"/>
    <w:rsid w:val="00224B85"/>
    <w:rsid w:val="00231AFE"/>
    <w:rsid w:val="00233E69"/>
    <w:rsid w:val="00234A6A"/>
    <w:rsid w:val="002359E1"/>
    <w:rsid w:val="00237C3C"/>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C66"/>
    <w:rsid w:val="00263D7D"/>
    <w:rsid w:val="00266A18"/>
    <w:rsid w:val="00267AB9"/>
    <w:rsid w:val="00271270"/>
    <w:rsid w:val="00271970"/>
    <w:rsid w:val="00272419"/>
    <w:rsid w:val="002732FB"/>
    <w:rsid w:val="002747FE"/>
    <w:rsid w:val="00274D67"/>
    <w:rsid w:val="0027607F"/>
    <w:rsid w:val="00276F9E"/>
    <w:rsid w:val="00280A63"/>
    <w:rsid w:val="00281342"/>
    <w:rsid w:val="00281623"/>
    <w:rsid w:val="00281E0B"/>
    <w:rsid w:val="002851B5"/>
    <w:rsid w:val="00286E8E"/>
    <w:rsid w:val="00290092"/>
    <w:rsid w:val="00290269"/>
    <w:rsid w:val="00292D68"/>
    <w:rsid w:val="00293709"/>
    <w:rsid w:val="00294552"/>
    <w:rsid w:val="00294E99"/>
    <w:rsid w:val="002953CB"/>
    <w:rsid w:val="00295F82"/>
    <w:rsid w:val="002970F8"/>
    <w:rsid w:val="00297534"/>
    <w:rsid w:val="00297834"/>
    <w:rsid w:val="00297A70"/>
    <w:rsid w:val="00297C2E"/>
    <w:rsid w:val="002A11F9"/>
    <w:rsid w:val="002A3599"/>
    <w:rsid w:val="002A3E53"/>
    <w:rsid w:val="002A4E3B"/>
    <w:rsid w:val="002B2AE4"/>
    <w:rsid w:val="002B2BA6"/>
    <w:rsid w:val="002B4F17"/>
    <w:rsid w:val="002B6233"/>
    <w:rsid w:val="002B67BF"/>
    <w:rsid w:val="002B7931"/>
    <w:rsid w:val="002B7FE5"/>
    <w:rsid w:val="002C0AC5"/>
    <w:rsid w:val="002C0FA2"/>
    <w:rsid w:val="002C12C5"/>
    <w:rsid w:val="002C14A0"/>
    <w:rsid w:val="002C2E68"/>
    <w:rsid w:val="002C3018"/>
    <w:rsid w:val="002C3066"/>
    <w:rsid w:val="002C35A0"/>
    <w:rsid w:val="002C5363"/>
    <w:rsid w:val="002C6236"/>
    <w:rsid w:val="002C6965"/>
    <w:rsid w:val="002C6CB5"/>
    <w:rsid w:val="002C7AA1"/>
    <w:rsid w:val="002D6772"/>
    <w:rsid w:val="002E4397"/>
    <w:rsid w:val="002E64DE"/>
    <w:rsid w:val="002E6CCF"/>
    <w:rsid w:val="002E7347"/>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1AA0"/>
    <w:rsid w:val="00312113"/>
    <w:rsid w:val="00312399"/>
    <w:rsid w:val="003148A3"/>
    <w:rsid w:val="00315364"/>
    <w:rsid w:val="003156C9"/>
    <w:rsid w:val="00315759"/>
    <w:rsid w:val="00320D3B"/>
    <w:rsid w:val="0032182C"/>
    <w:rsid w:val="0032363F"/>
    <w:rsid w:val="00323FB1"/>
    <w:rsid w:val="00324646"/>
    <w:rsid w:val="00325D60"/>
    <w:rsid w:val="00325E89"/>
    <w:rsid w:val="003265F7"/>
    <w:rsid w:val="00326DD4"/>
    <w:rsid w:val="0033198D"/>
    <w:rsid w:val="00331B6C"/>
    <w:rsid w:val="00332354"/>
    <w:rsid w:val="00332563"/>
    <w:rsid w:val="0033707E"/>
    <w:rsid w:val="00342EF1"/>
    <w:rsid w:val="003434F6"/>
    <w:rsid w:val="00343D5A"/>
    <w:rsid w:val="003441BB"/>
    <w:rsid w:val="00344A42"/>
    <w:rsid w:val="00344B0C"/>
    <w:rsid w:val="003453E0"/>
    <w:rsid w:val="003465FF"/>
    <w:rsid w:val="00347516"/>
    <w:rsid w:val="00347997"/>
    <w:rsid w:val="00351C8E"/>
    <w:rsid w:val="00351F30"/>
    <w:rsid w:val="0035295E"/>
    <w:rsid w:val="003535D6"/>
    <w:rsid w:val="00354FA0"/>
    <w:rsid w:val="00355E5E"/>
    <w:rsid w:val="00355F5E"/>
    <w:rsid w:val="00355F99"/>
    <w:rsid w:val="00356241"/>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3F4"/>
    <w:rsid w:val="003809C8"/>
    <w:rsid w:val="00380E22"/>
    <w:rsid w:val="00381FBF"/>
    <w:rsid w:val="0038286B"/>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7DA"/>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5E20"/>
    <w:rsid w:val="003B616C"/>
    <w:rsid w:val="003C0CE5"/>
    <w:rsid w:val="003C3AFF"/>
    <w:rsid w:val="003C434B"/>
    <w:rsid w:val="003C5574"/>
    <w:rsid w:val="003C6188"/>
    <w:rsid w:val="003C71E9"/>
    <w:rsid w:val="003C7640"/>
    <w:rsid w:val="003D053B"/>
    <w:rsid w:val="003D1327"/>
    <w:rsid w:val="003D225C"/>
    <w:rsid w:val="003D52A7"/>
    <w:rsid w:val="003D638A"/>
    <w:rsid w:val="003D6DF0"/>
    <w:rsid w:val="003E0092"/>
    <w:rsid w:val="003E1168"/>
    <w:rsid w:val="003E1701"/>
    <w:rsid w:val="003E1EFF"/>
    <w:rsid w:val="003E24B7"/>
    <w:rsid w:val="003E26D1"/>
    <w:rsid w:val="003E37A5"/>
    <w:rsid w:val="003E61D1"/>
    <w:rsid w:val="003E7DBD"/>
    <w:rsid w:val="003F116F"/>
    <w:rsid w:val="003F1CC4"/>
    <w:rsid w:val="003F1FA4"/>
    <w:rsid w:val="003F22A9"/>
    <w:rsid w:val="003F2DFE"/>
    <w:rsid w:val="003F30F2"/>
    <w:rsid w:val="003F32C1"/>
    <w:rsid w:val="003F3971"/>
    <w:rsid w:val="003F6CCE"/>
    <w:rsid w:val="003F7DE6"/>
    <w:rsid w:val="003F7EF7"/>
    <w:rsid w:val="00400AC1"/>
    <w:rsid w:val="00401427"/>
    <w:rsid w:val="00401632"/>
    <w:rsid w:val="00407A2A"/>
    <w:rsid w:val="00407FCD"/>
    <w:rsid w:val="004100B8"/>
    <w:rsid w:val="004105AE"/>
    <w:rsid w:val="00410FDA"/>
    <w:rsid w:val="00411FE0"/>
    <w:rsid w:val="0041204C"/>
    <w:rsid w:val="00412BFA"/>
    <w:rsid w:val="004137EA"/>
    <w:rsid w:val="004175E6"/>
    <w:rsid w:val="00421BE0"/>
    <w:rsid w:val="00422B2A"/>
    <w:rsid w:val="00423140"/>
    <w:rsid w:val="00423C24"/>
    <w:rsid w:val="00423F52"/>
    <w:rsid w:val="0042496F"/>
    <w:rsid w:val="0042506F"/>
    <w:rsid w:val="00425507"/>
    <w:rsid w:val="00426DF6"/>
    <w:rsid w:val="00427E27"/>
    <w:rsid w:val="00430050"/>
    <w:rsid w:val="004319AA"/>
    <w:rsid w:val="004327CD"/>
    <w:rsid w:val="004328E4"/>
    <w:rsid w:val="0043323B"/>
    <w:rsid w:val="00436A9D"/>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47C77"/>
    <w:rsid w:val="00450DDB"/>
    <w:rsid w:val="0045120B"/>
    <w:rsid w:val="004515B7"/>
    <w:rsid w:val="00451D64"/>
    <w:rsid w:val="00454DA9"/>
    <w:rsid w:val="0046024B"/>
    <w:rsid w:val="004606E0"/>
    <w:rsid w:val="00460793"/>
    <w:rsid w:val="00460B86"/>
    <w:rsid w:val="004628C8"/>
    <w:rsid w:val="004629C0"/>
    <w:rsid w:val="0046375D"/>
    <w:rsid w:val="00464088"/>
    <w:rsid w:val="00464725"/>
    <w:rsid w:val="004667CB"/>
    <w:rsid w:val="004667FC"/>
    <w:rsid w:val="0046762A"/>
    <w:rsid w:val="00471E89"/>
    <w:rsid w:val="004743B3"/>
    <w:rsid w:val="00476DA2"/>
    <w:rsid w:val="00477B6C"/>
    <w:rsid w:val="0048045A"/>
    <w:rsid w:val="004804E4"/>
    <w:rsid w:val="004814EA"/>
    <w:rsid w:val="00481773"/>
    <w:rsid w:val="00483003"/>
    <w:rsid w:val="00485B2F"/>
    <w:rsid w:val="00487BC8"/>
    <w:rsid w:val="00487EC5"/>
    <w:rsid w:val="004903B4"/>
    <w:rsid w:val="004931A4"/>
    <w:rsid w:val="00494D8E"/>
    <w:rsid w:val="0049543B"/>
    <w:rsid w:val="004970D3"/>
    <w:rsid w:val="0049774A"/>
    <w:rsid w:val="004A12A3"/>
    <w:rsid w:val="004A2637"/>
    <w:rsid w:val="004A2660"/>
    <w:rsid w:val="004A2C51"/>
    <w:rsid w:val="004A41C7"/>
    <w:rsid w:val="004A5FF6"/>
    <w:rsid w:val="004A6C1D"/>
    <w:rsid w:val="004B362E"/>
    <w:rsid w:val="004B49BC"/>
    <w:rsid w:val="004B5386"/>
    <w:rsid w:val="004B5AFC"/>
    <w:rsid w:val="004B6352"/>
    <w:rsid w:val="004B690E"/>
    <w:rsid w:val="004C0A93"/>
    <w:rsid w:val="004C1513"/>
    <w:rsid w:val="004C1C33"/>
    <w:rsid w:val="004C1C81"/>
    <w:rsid w:val="004C2BAB"/>
    <w:rsid w:val="004C4039"/>
    <w:rsid w:val="004C487A"/>
    <w:rsid w:val="004C4A31"/>
    <w:rsid w:val="004C4F61"/>
    <w:rsid w:val="004C7AFC"/>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319"/>
    <w:rsid w:val="0054043C"/>
    <w:rsid w:val="00541ECC"/>
    <w:rsid w:val="005436F8"/>
    <w:rsid w:val="00543F92"/>
    <w:rsid w:val="00545D31"/>
    <w:rsid w:val="0055107F"/>
    <w:rsid w:val="00552185"/>
    <w:rsid w:val="00553226"/>
    <w:rsid w:val="0055372A"/>
    <w:rsid w:val="00554619"/>
    <w:rsid w:val="00554D9E"/>
    <w:rsid w:val="00555863"/>
    <w:rsid w:val="005559CA"/>
    <w:rsid w:val="00557304"/>
    <w:rsid w:val="0056012E"/>
    <w:rsid w:val="0056039C"/>
    <w:rsid w:val="005610AF"/>
    <w:rsid w:val="005617C8"/>
    <w:rsid w:val="00561CB9"/>
    <w:rsid w:val="005623EA"/>
    <w:rsid w:val="00562A50"/>
    <w:rsid w:val="00563A28"/>
    <w:rsid w:val="005643F4"/>
    <w:rsid w:val="00565BF5"/>
    <w:rsid w:val="005661E6"/>
    <w:rsid w:val="00566775"/>
    <w:rsid w:val="005669EF"/>
    <w:rsid w:val="00567FD9"/>
    <w:rsid w:val="00571775"/>
    <w:rsid w:val="00573A79"/>
    <w:rsid w:val="00573CA5"/>
    <w:rsid w:val="00574251"/>
    <w:rsid w:val="00574C8B"/>
    <w:rsid w:val="00577F45"/>
    <w:rsid w:val="00580D88"/>
    <w:rsid w:val="00582CD9"/>
    <w:rsid w:val="00582F27"/>
    <w:rsid w:val="00583A8A"/>
    <w:rsid w:val="005844AF"/>
    <w:rsid w:val="005911AE"/>
    <w:rsid w:val="005921BC"/>
    <w:rsid w:val="005921CE"/>
    <w:rsid w:val="00593891"/>
    <w:rsid w:val="00594BFB"/>
    <w:rsid w:val="005955CE"/>
    <w:rsid w:val="0059719C"/>
    <w:rsid w:val="005A10E9"/>
    <w:rsid w:val="005A207B"/>
    <w:rsid w:val="005A2F17"/>
    <w:rsid w:val="005A3A5F"/>
    <w:rsid w:val="005A3D71"/>
    <w:rsid w:val="005A3D98"/>
    <w:rsid w:val="005A4C4C"/>
    <w:rsid w:val="005A4DFD"/>
    <w:rsid w:val="005A6212"/>
    <w:rsid w:val="005B0270"/>
    <w:rsid w:val="005B0D65"/>
    <w:rsid w:val="005B10C0"/>
    <w:rsid w:val="005B2C98"/>
    <w:rsid w:val="005B42C9"/>
    <w:rsid w:val="005B4855"/>
    <w:rsid w:val="005B4D58"/>
    <w:rsid w:val="005B5280"/>
    <w:rsid w:val="005B566A"/>
    <w:rsid w:val="005B6D7F"/>
    <w:rsid w:val="005C0572"/>
    <w:rsid w:val="005C17CD"/>
    <w:rsid w:val="005C3E8E"/>
    <w:rsid w:val="005C3FD1"/>
    <w:rsid w:val="005C527A"/>
    <w:rsid w:val="005D0789"/>
    <w:rsid w:val="005D08BE"/>
    <w:rsid w:val="005D1729"/>
    <w:rsid w:val="005D1E4F"/>
    <w:rsid w:val="005E03DF"/>
    <w:rsid w:val="005E1223"/>
    <w:rsid w:val="005E185B"/>
    <w:rsid w:val="005E1F2A"/>
    <w:rsid w:val="005E294C"/>
    <w:rsid w:val="005E6E3A"/>
    <w:rsid w:val="005F07F0"/>
    <w:rsid w:val="005F50FA"/>
    <w:rsid w:val="005F545D"/>
    <w:rsid w:val="005F571F"/>
    <w:rsid w:val="005F5A8D"/>
    <w:rsid w:val="005F6DC5"/>
    <w:rsid w:val="005F7D61"/>
    <w:rsid w:val="00600A3A"/>
    <w:rsid w:val="006029CA"/>
    <w:rsid w:val="00603F21"/>
    <w:rsid w:val="0060411F"/>
    <w:rsid w:val="00605639"/>
    <w:rsid w:val="00606F3C"/>
    <w:rsid w:val="0061011E"/>
    <w:rsid w:val="00610AE5"/>
    <w:rsid w:val="00610ECF"/>
    <w:rsid w:val="0061117B"/>
    <w:rsid w:val="00612524"/>
    <w:rsid w:val="00613859"/>
    <w:rsid w:val="00613F74"/>
    <w:rsid w:val="00614A95"/>
    <w:rsid w:val="00614F01"/>
    <w:rsid w:val="006156E4"/>
    <w:rsid w:val="006156EF"/>
    <w:rsid w:val="00616BCD"/>
    <w:rsid w:val="00616D20"/>
    <w:rsid w:val="006171BE"/>
    <w:rsid w:val="00617D03"/>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6F55"/>
    <w:rsid w:val="00637E6F"/>
    <w:rsid w:val="00640CB7"/>
    <w:rsid w:val="00640E6C"/>
    <w:rsid w:val="0064177F"/>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4DD6"/>
    <w:rsid w:val="00695260"/>
    <w:rsid w:val="00695325"/>
    <w:rsid w:val="00695E47"/>
    <w:rsid w:val="00697E62"/>
    <w:rsid w:val="006A1A74"/>
    <w:rsid w:val="006A1C88"/>
    <w:rsid w:val="006A3170"/>
    <w:rsid w:val="006A38F6"/>
    <w:rsid w:val="006A4603"/>
    <w:rsid w:val="006A4D30"/>
    <w:rsid w:val="006A5589"/>
    <w:rsid w:val="006A5E7E"/>
    <w:rsid w:val="006A60B9"/>
    <w:rsid w:val="006B00A1"/>
    <w:rsid w:val="006B029D"/>
    <w:rsid w:val="006B12BB"/>
    <w:rsid w:val="006B3A2A"/>
    <w:rsid w:val="006B54C4"/>
    <w:rsid w:val="006B5F61"/>
    <w:rsid w:val="006B7348"/>
    <w:rsid w:val="006C09F4"/>
    <w:rsid w:val="006C148E"/>
    <w:rsid w:val="006C23D1"/>
    <w:rsid w:val="006C4E3C"/>
    <w:rsid w:val="006C7133"/>
    <w:rsid w:val="006C7763"/>
    <w:rsid w:val="006D0439"/>
    <w:rsid w:val="006D07BF"/>
    <w:rsid w:val="006D0F0E"/>
    <w:rsid w:val="006D164D"/>
    <w:rsid w:val="006D1D47"/>
    <w:rsid w:val="006D2AEC"/>
    <w:rsid w:val="006D45AD"/>
    <w:rsid w:val="006D4B7F"/>
    <w:rsid w:val="006D4D7C"/>
    <w:rsid w:val="006D5A71"/>
    <w:rsid w:val="006D70BD"/>
    <w:rsid w:val="006E1105"/>
    <w:rsid w:val="006E30EC"/>
    <w:rsid w:val="006E3CEA"/>
    <w:rsid w:val="006E42CE"/>
    <w:rsid w:val="006E43B6"/>
    <w:rsid w:val="006E4F44"/>
    <w:rsid w:val="006E61BA"/>
    <w:rsid w:val="006E67F9"/>
    <w:rsid w:val="006E7AA2"/>
    <w:rsid w:val="006F0237"/>
    <w:rsid w:val="006F39F5"/>
    <w:rsid w:val="006F45A7"/>
    <w:rsid w:val="006F5388"/>
    <w:rsid w:val="006F58C1"/>
    <w:rsid w:val="007007AF"/>
    <w:rsid w:val="00700B08"/>
    <w:rsid w:val="00700F4E"/>
    <w:rsid w:val="00702FA6"/>
    <w:rsid w:val="00704A17"/>
    <w:rsid w:val="007054F3"/>
    <w:rsid w:val="007063EA"/>
    <w:rsid w:val="0070692F"/>
    <w:rsid w:val="00710397"/>
    <w:rsid w:val="00710BED"/>
    <w:rsid w:val="0071246E"/>
    <w:rsid w:val="00713532"/>
    <w:rsid w:val="0071559B"/>
    <w:rsid w:val="007158C5"/>
    <w:rsid w:val="00715910"/>
    <w:rsid w:val="00715E93"/>
    <w:rsid w:val="007169C8"/>
    <w:rsid w:val="00717B1A"/>
    <w:rsid w:val="00717D6E"/>
    <w:rsid w:val="00721516"/>
    <w:rsid w:val="00721992"/>
    <w:rsid w:val="00721F3A"/>
    <w:rsid w:val="00724AC7"/>
    <w:rsid w:val="00724E5B"/>
    <w:rsid w:val="00726550"/>
    <w:rsid w:val="00727CDD"/>
    <w:rsid w:val="007304AC"/>
    <w:rsid w:val="007305C2"/>
    <w:rsid w:val="007306E6"/>
    <w:rsid w:val="007311AF"/>
    <w:rsid w:val="00731544"/>
    <w:rsid w:val="00731689"/>
    <w:rsid w:val="0073268F"/>
    <w:rsid w:val="0073703F"/>
    <w:rsid w:val="00743129"/>
    <w:rsid w:val="007451CE"/>
    <w:rsid w:val="00745624"/>
    <w:rsid w:val="00745D05"/>
    <w:rsid w:val="00746246"/>
    <w:rsid w:val="00746761"/>
    <w:rsid w:val="00746A5E"/>
    <w:rsid w:val="00746F14"/>
    <w:rsid w:val="007510DE"/>
    <w:rsid w:val="007514C8"/>
    <w:rsid w:val="007535AD"/>
    <w:rsid w:val="00753647"/>
    <w:rsid w:val="007545D6"/>
    <w:rsid w:val="00755EBE"/>
    <w:rsid w:val="00756011"/>
    <w:rsid w:val="00756106"/>
    <w:rsid w:val="00760A08"/>
    <w:rsid w:val="007615C4"/>
    <w:rsid w:val="0076178E"/>
    <w:rsid w:val="00762A50"/>
    <w:rsid w:val="007630B9"/>
    <w:rsid w:val="00765B17"/>
    <w:rsid w:val="0076766F"/>
    <w:rsid w:val="007701E4"/>
    <w:rsid w:val="00770AFB"/>
    <w:rsid w:val="00771B5C"/>
    <w:rsid w:val="00772FA7"/>
    <w:rsid w:val="00773107"/>
    <w:rsid w:val="00774F44"/>
    <w:rsid w:val="007753CE"/>
    <w:rsid w:val="00775CBD"/>
    <w:rsid w:val="00775FA4"/>
    <w:rsid w:val="00776BCC"/>
    <w:rsid w:val="00777AFB"/>
    <w:rsid w:val="00781DFB"/>
    <w:rsid w:val="007829DF"/>
    <w:rsid w:val="0078376B"/>
    <w:rsid w:val="0078388E"/>
    <w:rsid w:val="007850D4"/>
    <w:rsid w:val="00785594"/>
    <w:rsid w:val="00785E08"/>
    <w:rsid w:val="00785E2F"/>
    <w:rsid w:val="00792802"/>
    <w:rsid w:val="00792FA2"/>
    <w:rsid w:val="00793887"/>
    <w:rsid w:val="00793BC4"/>
    <w:rsid w:val="0079420F"/>
    <w:rsid w:val="007957F3"/>
    <w:rsid w:val="0079643D"/>
    <w:rsid w:val="0079666C"/>
    <w:rsid w:val="007974D0"/>
    <w:rsid w:val="007A0790"/>
    <w:rsid w:val="007A110D"/>
    <w:rsid w:val="007A192D"/>
    <w:rsid w:val="007A1A65"/>
    <w:rsid w:val="007A31DD"/>
    <w:rsid w:val="007A6B36"/>
    <w:rsid w:val="007A7067"/>
    <w:rsid w:val="007B0B18"/>
    <w:rsid w:val="007B10B3"/>
    <w:rsid w:val="007B7712"/>
    <w:rsid w:val="007C0D69"/>
    <w:rsid w:val="007C3099"/>
    <w:rsid w:val="007C34FF"/>
    <w:rsid w:val="007C351F"/>
    <w:rsid w:val="007C5CE3"/>
    <w:rsid w:val="007C5E93"/>
    <w:rsid w:val="007C6035"/>
    <w:rsid w:val="007D1856"/>
    <w:rsid w:val="007D25D8"/>
    <w:rsid w:val="007D2627"/>
    <w:rsid w:val="007D27C5"/>
    <w:rsid w:val="007D2898"/>
    <w:rsid w:val="007D32CB"/>
    <w:rsid w:val="007D39E1"/>
    <w:rsid w:val="007D3AFA"/>
    <w:rsid w:val="007D693C"/>
    <w:rsid w:val="007E148C"/>
    <w:rsid w:val="007E1A99"/>
    <w:rsid w:val="007E2249"/>
    <w:rsid w:val="007E353C"/>
    <w:rsid w:val="007E3787"/>
    <w:rsid w:val="007E3DCC"/>
    <w:rsid w:val="007E4211"/>
    <w:rsid w:val="007E48A2"/>
    <w:rsid w:val="007E5360"/>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ECE"/>
    <w:rsid w:val="00801F88"/>
    <w:rsid w:val="00802154"/>
    <w:rsid w:val="008028A3"/>
    <w:rsid w:val="00802CF7"/>
    <w:rsid w:val="008030A5"/>
    <w:rsid w:val="00803578"/>
    <w:rsid w:val="008038C6"/>
    <w:rsid w:val="00806E32"/>
    <w:rsid w:val="00806F7C"/>
    <w:rsid w:val="0080734A"/>
    <w:rsid w:val="00811B1B"/>
    <w:rsid w:val="008131D7"/>
    <w:rsid w:val="0081385F"/>
    <w:rsid w:val="00813BA9"/>
    <w:rsid w:val="00814AB4"/>
    <w:rsid w:val="00815796"/>
    <w:rsid w:val="00815E0E"/>
    <w:rsid w:val="00815F8E"/>
    <w:rsid w:val="008165C4"/>
    <w:rsid w:val="00816A0D"/>
    <w:rsid w:val="00816D68"/>
    <w:rsid w:val="00822CB3"/>
    <w:rsid w:val="00822DD8"/>
    <w:rsid w:val="008230A7"/>
    <w:rsid w:val="008239BC"/>
    <w:rsid w:val="00826243"/>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407C"/>
    <w:rsid w:val="00845B68"/>
    <w:rsid w:val="00845E50"/>
    <w:rsid w:val="00847595"/>
    <w:rsid w:val="00847B7D"/>
    <w:rsid w:val="00847FC9"/>
    <w:rsid w:val="008500B5"/>
    <w:rsid w:val="00850C2D"/>
    <w:rsid w:val="00851C19"/>
    <w:rsid w:val="0085213A"/>
    <w:rsid w:val="008525F0"/>
    <w:rsid w:val="00852778"/>
    <w:rsid w:val="00852E06"/>
    <w:rsid w:val="00852E1A"/>
    <w:rsid w:val="00853A5F"/>
    <w:rsid w:val="00854670"/>
    <w:rsid w:val="00854F45"/>
    <w:rsid w:val="0085565F"/>
    <w:rsid w:val="00855B61"/>
    <w:rsid w:val="00856705"/>
    <w:rsid w:val="00856781"/>
    <w:rsid w:val="00857E1D"/>
    <w:rsid w:val="00862540"/>
    <w:rsid w:val="0086287B"/>
    <w:rsid w:val="00862F9E"/>
    <w:rsid w:val="00863600"/>
    <w:rsid w:val="00864431"/>
    <w:rsid w:val="00865758"/>
    <w:rsid w:val="00865763"/>
    <w:rsid w:val="008675F6"/>
    <w:rsid w:val="00867FC4"/>
    <w:rsid w:val="008713A7"/>
    <w:rsid w:val="00871958"/>
    <w:rsid w:val="0087261A"/>
    <w:rsid w:val="00872BF4"/>
    <w:rsid w:val="00872CB5"/>
    <w:rsid w:val="0087327B"/>
    <w:rsid w:val="00874749"/>
    <w:rsid w:val="0087634D"/>
    <w:rsid w:val="008763AF"/>
    <w:rsid w:val="0087715F"/>
    <w:rsid w:val="00881BFA"/>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509"/>
    <w:rsid w:val="008F7F54"/>
    <w:rsid w:val="00900B50"/>
    <w:rsid w:val="00901AB4"/>
    <w:rsid w:val="00902E0B"/>
    <w:rsid w:val="00904137"/>
    <w:rsid w:val="00904918"/>
    <w:rsid w:val="0090721D"/>
    <w:rsid w:val="00907396"/>
    <w:rsid w:val="00910407"/>
    <w:rsid w:val="00910BC5"/>
    <w:rsid w:val="009112FA"/>
    <w:rsid w:val="00911918"/>
    <w:rsid w:val="00916919"/>
    <w:rsid w:val="0091754F"/>
    <w:rsid w:val="009225B4"/>
    <w:rsid w:val="0092270E"/>
    <w:rsid w:val="009234B8"/>
    <w:rsid w:val="00923AA5"/>
    <w:rsid w:val="00925BF3"/>
    <w:rsid w:val="00926ECB"/>
    <w:rsid w:val="009324DC"/>
    <w:rsid w:val="0093307D"/>
    <w:rsid w:val="009346D6"/>
    <w:rsid w:val="0093493D"/>
    <w:rsid w:val="009355C7"/>
    <w:rsid w:val="00935BA7"/>
    <w:rsid w:val="00936079"/>
    <w:rsid w:val="00936A50"/>
    <w:rsid w:val="009401FB"/>
    <w:rsid w:val="00940445"/>
    <w:rsid w:val="00940BB3"/>
    <w:rsid w:val="00941004"/>
    <w:rsid w:val="009410BE"/>
    <w:rsid w:val="009433EA"/>
    <w:rsid w:val="009443D7"/>
    <w:rsid w:val="009443FF"/>
    <w:rsid w:val="009444AA"/>
    <w:rsid w:val="009444C6"/>
    <w:rsid w:val="00944751"/>
    <w:rsid w:val="00945122"/>
    <w:rsid w:val="00947D19"/>
    <w:rsid w:val="009516DD"/>
    <w:rsid w:val="0095191D"/>
    <w:rsid w:val="00951F6D"/>
    <w:rsid w:val="0095228E"/>
    <w:rsid w:val="00952D14"/>
    <w:rsid w:val="0095440E"/>
    <w:rsid w:val="00954726"/>
    <w:rsid w:val="00954F50"/>
    <w:rsid w:val="009555A7"/>
    <w:rsid w:val="009562E7"/>
    <w:rsid w:val="00956680"/>
    <w:rsid w:val="009568D4"/>
    <w:rsid w:val="00956D69"/>
    <w:rsid w:val="00960785"/>
    <w:rsid w:val="00961311"/>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202B"/>
    <w:rsid w:val="009A3E9D"/>
    <w:rsid w:val="009A46FF"/>
    <w:rsid w:val="009A4D95"/>
    <w:rsid w:val="009B1907"/>
    <w:rsid w:val="009B257B"/>
    <w:rsid w:val="009B3D5C"/>
    <w:rsid w:val="009B5821"/>
    <w:rsid w:val="009B687E"/>
    <w:rsid w:val="009B79F0"/>
    <w:rsid w:val="009B7B45"/>
    <w:rsid w:val="009C0B9F"/>
    <w:rsid w:val="009C2819"/>
    <w:rsid w:val="009C2918"/>
    <w:rsid w:val="009C4707"/>
    <w:rsid w:val="009C534F"/>
    <w:rsid w:val="009C5499"/>
    <w:rsid w:val="009C7A12"/>
    <w:rsid w:val="009D008F"/>
    <w:rsid w:val="009D0133"/>
    <w:rsid w:val="009D0151"/>
    <w:rsid w:val="009D1CF7"/>
    <w:rsid w:val="009D3A52"/>
    <w:rsid w:val="009D3BAE"/>
    <w:rsid w:val="009D3E52"/>
    <w:rsid w:val="009D4577"/>
    <w:rsid w:val="009D56E9"/>
    <w:rsid w:val="009D6467"/>
    <w:rsid w:val="009D6532"/>
    <w:rsid w:val="009D6BC9"/>
    <w:rsid w:val="009E0CF6"/>
    <w:rsid w:val="009E1D1B"/>
    <w:rsid w:val="009E3F19"/>
    <w:rsid w:val="009E4CD0"/>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161F1"/>
    <w:rsid w:val="00A2000F"/>
    <w:rsid w:val="00A2262A"/>
    <w:rsid w:val="00A22C40"/>
    <w:rsid w:val="00A23656"/>
    <w:rsid w:val="00A23CDA"/>
    <w:rsid w:val="00A24B27"/>
    <w:rsid w:val="00A25096"/>
    <w:rsid w:val="00A257E6"/>
    <w:rsid w:val="00A25D09"/>
    <w:rsid w:val="00A2768F"/>
    <w:rsid w:val="00A27BAD"/>
    <w:rsid w:val="00A30C45"/>
    <w:rsid w:val="00A317E6"/>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5590B"/>
    <w:rsid w:val="00A609C1"/>
    <w:rsid w:val="00A62851"/>
    <w:rsid w:val="00A64B5B"/>
    <w:rsid w:val="00A70E1D"/>
    <w:rsid w:val="00A70EDA"/>
    <w:rsid w:val="00A728B1"/>
    <w:rsid w:val="00A72DF3"/>
    <w:rsid w:val="00A74AC9"/>
    <w:rsid w:val="00A759D1"/>
    <w:rsid w:val="00A75C15"/>
    <w:rsid w:val="00A76F3F"/>
    <w:rsid w:val="00A804F4"/>
    <w:rsid w:val="00A8121D"/>
    <w:rsid w:val="00A81677"/>
    <w:rsid w:val="00A8202A"/>
    <w:rsid w:val="00A820AF"/>
    <w:rsid w:val="00A83876"/>
    <w:rsid w:val="00A83B79"/>
    <w:rsid w:val="00A8408B"/>
    <w:rsid w:val="00A859E7"/>
    <w:rsid w:val="00A85F5A"/>
    <w:rsid w:val="00A86991"/>
    <w:rsid w:val="00A9029B"/>
    <w:rsid w:val="00A90300"/>
    <w:rsid w:val="00A91114"/>
    <w:rsid w:val="00A917DC"/>
    <w:rsid w:val="00A92349"/>
    <w:rsid w:val="00A92B35"/>
    <w:rsid w:val="00A931C6"/>
    <w:rsid w:val="00A93BF4"/>
    <w:rsid w:val="00A93F20"/>
    <w:rsid w:val="00A95A65"/>
    <w:rsid w:val="00A95DD4"/>
    <w:rsid w:val="00A95E70"/>
    <w:rsid w:val="00A971B1"/>
    <w:rsid w:val="00AA06EC"/>
    <w:rsid w:val="00AA1DB2"/>
    <w:rsid w:val="00AA2507"/>
    <w:rsid w:val="00AA270E"/>
    <w:rsid w:val="00AA3C14"/>
    <w:rsid w:val="00AA6678"/>
    <w:rsid w:val="00AB01F6"/>
    <w:rsid w:val="00AB0D8E"/>
    <w:rsid w:val="00AB0FF7"/>
    <w:rsid w:val="00AB14D8"/>
    <w:rsid w:val="00AB2610"/>
    <w:rsid w:val="00AB2BA7"/>
    <w:rsid w:val="00AB34C1"/>
    <w:rsid w:val="00AB3A2C"/>
    <w:rsid w:val="00AB41EF"/>
    <w:rsid w:val="00AB5AB7"/>
    <w:rsid w:val="00AB6792"/>
    <w:rsid w:val="00AB72AB"/>
    <w:rsid w:val="00AC0854"/>
    <w:rsid w:val="00AC0F96"/>
    <w:rsid w:val="00AC238D"/>
    <w:rsid w:val="00AC2485"/>
    <w:rsid w:val="00AC281C"/>
    <w:rsid w:val="00AC2D55"/>
    <w:rsid w:val="00AC36E0"/>
    <w:rsid w:val="00AC3C62"/>
    <w:rsid w:val="00AC48BC"/>
    <w:rsid w:val="00AC4A9A"/>
    <w:rsid w:val="00AC635A"/>
    <w:rsid w:val="00AC70A4"/>
    <w:rsid w:val="00AC70B9"/>
    <w:rsid w:val="00AD2686"/>
    <w:rsid w:val="00AD3791"/>
    <w:rsid w:val="00AD3903"/>
    <w:rsid w:val="00AE0458"/>
    <w:rsid w:val="00AE13C0"/>
    <w:rsid w:val="00AE233D"/>
    <w:rsid w:val="00AE30A7"/>
    <w:rsid w:val="00AE3CCE"/>
    <w:rsid w:val="00AE3D99"/>
    <w:rsid w:val="00AE3E16"/>
    <w:rsid w:val="00AE41CE"/>
    <w:rsid w:val="00AE4331"/>
    <w:rsid w:val="00AE6DBE"/>
    <w:rsid w:val="00AE7167"/>
    <w:rsid w:val="00AE7DD5"/>
    <w:rsid w:val="00AF0A46"/>
    <w:rsid w:val="00AF0F42"/>
    <w:rsid w:val="00AF10EA"/>
    <w:rsid w:val="00AF3A41"/>
    <w:rsid w:val="00AF4A95"/>
    <w:rsid w:val="00AF5395"/>
    <w:rsid w:val="00AF6E82"/>
    <w:rsid w:val="00AF7261"/>
    <w:rsid w:val="00AF7CA4"/>
    <w:rsid w:val="00B000BF"/>
    <w:rsid w:val="00B00602"/>
    <w:rsid w:val="00B01531"/>
    <w:rsid w:val="00B0221E"/>
    <w:rsid w:val="00B0250C"/>
    <w:rsid w:val="00B0264A"/>
    <w:rsid w:val="00B02EA5"/>
    <w:rsid w:val="00B05202"/>
    <w:rsid w:val="00B06158"/>
    <w:rsid w:val="00B06677"/>
    <w:rsid w:val="00B129D3"/>
    <w:rsid w:val="00B12F8E"/>
    <w:rsid w:val="00B13586"/>
    <w:rsid w:val="00B1470C"/>
    <w:rsid w:val="00B14B2D"/>
    <w:rsid w:val="00B150BE"/>
    <w:rsid w:val="00B154D3"/>
    <w:rsid w:val="00B16814"/>
    <w:rsid w:val="00B16CAD"/>
    <w:rsid w:val="00B22D7C"/>
    <w:rsid w:val="00B237FF"/>
    <w:rsid w:val="00B25379"/>
    <w:rsid w:val="00B3043E"/>
    <w:rsid w:val="00B319FA"/>
    <w:rsid w:val="00B329D4"/>
    <w:rsid w:val="00B32B9D"/>
    <w:rsid w:val="00B340F1"/>
    <w:rsid w:val="00B34C73"/>
    <w:rsid w:val="00B40009"/>
    <w:rsid w:val="00B407F2"/>
    <w:rsid w:val="00B41D67"/>
    <w:rsid w:val="00B430CA"/>
    <w:rsid w:val="00B43628"/>
    <w:rsid w:val="00B47BBC"/>
    <w:rsid w:val="00B47BDB"/>
    <w:rsid w:val="00B47C1B"/>
    <w:rsid w:val="00B511C2"/>
    <w:rsid w:val="00B5121E"/>
    <w:rsid w:val="00B5288E"/>
    <w:rsid w:val="00B52C48"/>
    <w:rsid w:val="00B530FC"/>
    <w:rsid w:val="00B55007"/>
    <w:rsid w:val="00B63012"/>
    <w:rsid w:val="00B64BBA"/>
    <w:rsid w:val="00B706A4"/>
    <w:rsid w:val="00B7163E"/>
    <w:rsid w:val="00B71644"/>
    <w:rsid w:val="00B719D7"/>
    <w:rsid w:val="00B71E8C"/>
    <w:rsid w:val="00B72866"/>
    <w:rsid w:val="00B73014"/>
    <w:rsid w:val="00B74B22"/>
    <w:rsid w:val="00B75133"/>
    <w:rsid w:val="00B75DC7"/>
    <w:rsid w:val="00B75E0D"/>
    <w:rsid w:val="00B76A43"/>
    <w:rsid w:val="00B77C3C"/>
    <w:rsid w:val="00B8030E"/>
    <w:rsid w:val="00B80934"/>
    <w:rsid w:val="00B80BAB"/>
    <w:rsid w:val="00B82A5A"/>
    <w:rsid w:val="00B83080"/>
    <w:rsid w:val="00B84E9A"/>
    <w:rsid w:val="00B87DEE"/>
    <w:rsid w:val="00B900D8"/>
    <w:rsid w:val="00B9130F"/>
    <w:rsid w:val="00B9136E"/>
    <w:rsid w:val="00B917D3"/>
    <w:rsid w:val="00B92B7A"/>
    <w:rsid w:val="00B93196"/>
    <w:rsid w:val="00B940F7"/>
    <w:rsid w:val="00B94398"/>
    <w:rsid w:val="00B9472D"/>
    <w:rsid w:val="00B949CF"/>
    <w:rsid w:val="00B94A2B"/>
    <w:rsid w:val="00B95091"/>
    <w:rsid w:val="00B9575F"/>
    <w:rsid w:val="00B963B2"/>
    <w:rsid w:val="00B96A6B"/>
    <w:rsid w:val="00B974BA"/>
    <w:rsid w:val="00B97C89"/>
    <w:rsid w:val="00B97E45"/>
    <w:rsid w:val="00BA012E"/>
    <w:rsid w:val="00BA1235"/>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49E"/>
    <w:rsid w:val="00BD65F7"/>
    <w:rsid w:val="00BD67B8"/>
    <w:rsid w:val="00BD68DA"/>
    <w:rsid w:val="00BD6F64"/>
    <w:rsid w:val="00BD7331"/>
    <w:rsid w:val="00BE09A6"/>
    <w:rsid w:val="00BE1592"/>
    <w:rsid w:val="00BE2FA7"/>
    <w:rsid w:val="00BE54A7"/>
    <w:rsid w:val="00BE55CC"/>
    <w:rsid w:val="00BE6837"/>
    <w:rsid w:val="00BE6D28"/>
    <w:rsid w:val="00BE7611"/>
    <w:rsid w:val="00BE7ACE"/>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073BC"/>
    <w:rsid w:val="00C11A5D"/>
    <w:rsid w:val="00C12B09"/>
    <w:rsid w:val="00C141D6"/>
    <w:rsid w:val="00C1490F"/>
    <w:rsid w:val="00C14E16"/>
    <w:rsid w:val="00C16103"/>
    <w:rsid w:val="00C172EC"/>
    <w:rsid w:val="00C17B21"/>
    <w:rsid w:val="00C22EDE"/>
    <w:rsid w:val="00C23F7E"/>
    <w:rsid w:val="00C25A0C"/>
    <w:rsid w:val="00C26CAC"/>
    <w:rsid w:val="00C26DCE"/>
    <w:rsid w:val="00C27161"/>
    <w:rsid w:val="00C3018D"/>
    <w:rsid w:val="00C324C8"/>
    <w:rsid w:val="00C3270F"/>
    <w:rsid w:val="00C32E09"/>
    <w:rsid w:val="00C3302D"/>
    <w:rsid w:val="00C33790"/>
    <w:rsid w:val="00C33F70"/>
    <w:rsid w:val="00C3468F"/>
    <w:rsid w:val="00C34944"/>
    <w:rsid w:val="00C35066"/>
    <w:rsid w:val="00C35E5E"/>
    <w:rsid w:val="00C377F1"/>
    <w:rsid w:val="00C40F5E"/>
    <w:rsid w:val="00C41314"/>
    <w:rsid w:val="00C4273F"/>
    <w:rsid w:val="00C43827"/>
    <w:rsid w:val="00C47219"/>
    <w:rsid w:val="00C5032B"/>
    <w:rsid w:val="00C50DC7"/>
    <w:rsid w:val="00C5111B"/>
    <w:rsid w:val="00C51F91"/>
    <w:rsid w:val="00C51FF4"/>
    <w:rsid w:val="00C52454"/>
    <w:rsid w:val="00C524D9"/>
    <w:rsid w:val="00C524DD"/>
    <w:rsid w:val="00C524EB"/>
    <w:rsid w:val="00C52F1C"/>
    <w:rsid w:val="00C5403E"/>
    <w:rsid w:val="00C545C2"/>
    <w:rsid w:val="00C568F6"/>
    <w:rsid w:val="00C5736B"/>
    <w:rsid w:val="00C6015E"/>
    <w:rsid w:val="00C60731"/>
    <w:rsid w:val="00C60C97"/>
    <w:rsid w:val="00C61B76"/>
    <w:rsid w:val="00C626E2"/>
    <w:rsid w:val="00C62A08"/>
    <w:rsid w:val="00C63D03"/>
    <w:rsid w:val="00C64D3F"/>
    <w:rsid w:val="00C659AD"/>
    <w:rsid w:val="00C6602B"/>
    <w:rsid w:val="00C66EEC"/>
    <w:rsid w:val="00C67BA8"/>
    <w:rsid w:val="00C702A6"/>
    <w:rsid w:val="00C70DF0"/>
    <w:rsid w:val="00C71508"/>
    <w:rsid w:val="00C736AA"/>
    <w:rsid w:val="00C74FFB"/>
    <w:rsid w:val="00C751ED"/>
    <w:rsid w:val="00C76199"/>
    <w:rsid w:val="00C76A27"/>
    <w:rsid w:val="00C76C2D"/>
    <w:rsid w:val="00C77392"/>
    <w:rsid w:val="00C7782B"/>
    <w:rsid w:val="00C7790E"/>
    <w:rsid w:val="00C77C1B"/>
    <w:rsid w:val="00C77FAF"/>
    <w:rsid w:val="00C805A8"/>
    <w:rsid w:val="00C80D8D"/>
    <w:rsid w:val="00C814B5"/>
    <w:rsid w:val="00C81B43"/>
    <w:rsid w:val="00C82611"/>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1B35"/>
    <w:rsid w:val="00CA3561"/>
    <w:rsid w:val="00CA3DDE"/>
    <w:rsid w:val="00CA4AFC"/>
    <w:rsid w:val="00CA5F51"/>
    <w:rsid w:val="00CA6323"/>
    <w:rsid w:val="00CA6751"/>
    <w:rsid w:val="00CB0C80"/>
    <w:rsid w:val="00CB1352"/>
    <w:rsid w:val="00CB1E5A"/>
    <w:rsid w:val="00CB272E"/>
    <w:rsid w:val="00CB29AF"/>
    <w:rsid w:val="00CB31A2"/>
    <w:rsid w:val="00CB3BD7"/>
    <w:rsid w:val="00CB4784"/>
    <w:rsid w:val="00CB53D6"/>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01F4"/>
    <w:rsid w:val="00CE238E"/>
    <w:rsid w:val="00CE3A6F"/>
    <w:rsid w:val="00CE3B33"/>
    <w:rsid w:val="00CE5923"/>
    <w:rsid w:val="00CE6C55"/>
    <w:rsid w:val="00CE6D67"/>
    <w:rsid w:val="00CF0215"/>
    <w:rsid w:val="00CF1638"/>
    <w:rsid w:val="00CF2792"/>
    <w:rsid w:val="00CF43E3"/>
    <w:rsid w:val="00CF45BA"/>
    <w:rsid w:val="00CF460A"/>
    <w:rsid w:val="00CF474A"/>
    <w:rsid w:val="00CF4A01"/>
    <w:rsid w:val="00CF52D6"/>
    <w:rsid w:val="00CF5317"/>
    <w:rsid w:val="00CF5451"/>
    <w:rsid w:val="00CF6036"/>
    <w:rsid w:val="00CF6E66"/>
    <w:rsid w:val="00CF6F88"/>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17642"/>
    <w:rsid w:val="00D200DB"/>
    <w:rsid w:val="00D223C3"/>
    <w:rsid w:val="00D23316"/>
    <w:rsid w:val="00D24808"/>
    <w:rsid w:val="00D25E56"/>
    <w:rsid w:val="00D26621"/>
    <w:rsid w:val="00D26C4A"/>
    <w:rsid w:val="00D26EE1"/>
    <w:rsid w:val="00D31BFE"/>
    <w:rsid w:val="00D31D85"/>
    <w:rsid w:val="00D31F02"/>
    <w:rsid w:val="00D32DEC"/>
    <w:rsid w:val="00D35955"/>
    <w:rsid w:val="00D3664A"/>
    <w:rsid w:val="00D372EA"/>
    <w:rsid w:val="00D40D79"/>
    <w:rsid w:val="00D4202C"/>
    <w:rsid w:val="00D4223C"/>
    <w:rsid w:val="00D422BD"/>
    <w:rsid w:val="00D43E18"/>
    <w:rsid w:val="00D43E30"/>
    <w:rsid w:val="00D44FC8"/>
    <w:rsid w:val="00D4617C"/>
    <w:rsid w:val="00D46A4C"/>
    <w:rsid w:val="00D471B3"/>
    <w:rsid w:val="00D4796C"/>
    <w:rsid w:val="00D501BD"/>
    <w:rsid w:val="00D51669"/>
    <w:rsid w:val="00D52C55"/>
    <w:rsid w:val="00D53A86"/>
    <w:rsid w:val="00D54171"/>
    <w:rsid w:val="00D543DF"/>
    <w:rsid w:val="00D54DE4"/>
    <w:rsid w:val="00D57961"/>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1"/>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874E3"/>
    <w:rsid w:val="00D9006A"/>
    <w:rsid w:val="00D901BC"/>
    <w:rsid w:val="00D90F8F"/>
    <w:rsid w:val="00D931E0"/>
    <w:rsid w:val="00D9403C"/>
    <w:rsid w:val="00DA1362"/>
    <w:rsid w:val="00DA25E7"/>
    <w:rsid w:val="00DA2FBF"/>
    <w:rsid w:val="00DA36EF"/>
    <w:rsid w:val="00DA5495"/>
    <w:rsid w:val="00DA738E"/>
    <w:rsid w:val="00DB003A"/>
    <w:rsid w:val="00DB08BD"/>
    <w:rsid w:val="00DB1182"/>
    <w:rsid w:val="00DB22D8"/>
    <w:rsid w:val="00DB2E34"/>
    <w:rsid w:val="00DB31AA"/>
    <w:rsid w:val="00DB31FF"/>
    <w:rsid w:val="00DB3C78"/>
    <w:rsid w:val="00DB4407"/>
    <w:rsid w:val="00DB5A0E"/>
    <w:rsid w:val="00DB6DD6"/>
    <w:rsid w:val="00DB7214"/>
    <w:rsid w:val="00DB78EB"/>
    <w:rsid w:val="00DC3819"/>
    <w:rsid w:val="00DC39FF"/>
    <w:rsid w:val="00DC3BA4"/>
    <w:rsid w:val="00DC47C9"/>
    <w:rsid w:val="00DC49AC"/>
    <w:rsid w:val="00DC6EE2"/>
    <w:rsid w:val="00DD04BC"/>
    <w:rsid w:val="00DD06CD"/>
    <w:rsid w:val="00DD1100"/>
    <w:rsid w:val="00DD1558"/>
    <w:rsid w:val="00DD2462"/>
    <w:rsid w:val="00DD4EEF"/>
    <w:rsid w:val="00DD6CDB"/>
    <w:rsid w:val="00DD7E97"/>
    <w:rsid w:val="00DD7F10"/>
    <w:rsid w:val="00DE19F5"/>
    <w:rsid w:val="00DE2781"/>
    <w:rsid w:val="00DE2CDA"/>
    <w:rsid w:val="00DE4958"/>
    <w:rsid w:val="00DE4E59"/>
    <w:rsid w:val="00DE72CB"/>
    <w:rsid w:val="00DE7A82"/>
    <w:rsid w:val="00DF02BB"/>
    <w:rsid w:val="00DF0897"/>
    <w:rsid w:val="00DF08BE"/>
    <w:rsid w:val="00DF3AD2"/>
    <w:rsid w:val="00DF4485"/>
    <w:rsid w:val="00DF6C1C"/>
    <w:rsid w:val="00E00532"/>
    <w:rsid w:val="00E01EE8"/>
    <w:rsid w:val="00E026DC"/>
    <w:rsid w:val="00E02741"/>
    <w:rsid w:val="00E042CF"/>
    <w:rsid w:val="00E04667"/>
    <w:rsid w:val="00E04B9C"/>
    <w:rsid w:val="00E04E53"/>
    <w:rsid w:val="00E05B35"/>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17EE2"/>
    <w:rsid w:val="00E206ED"/>
    <w:rsid w:val="00E21085"/>
    <w:rsid w:val="00E21634"/>
    <w:rsid w:val="00E2229E"/>
    <w:rsid w:val="00E237ED"/>
    <w:rsid w:val="00E244DB"/>
    <w:rsid w:val="00E24E96"/>
    <w:rsid w:val="00E2518E"/>
    <w:rsid w:val="00E26142"/>
    <w:rsid w:val="00E27217"/>
    <w:rsid w:val="00E3008C"/>
    <w:rsid w:val="00E321C3"/>
    <w:rsid w:val="00E32484"/>
    <w:rsid w:val="00E326C1"/>
    <w:rsid w:val="00E33CE5"/>
    <w:rsid w:val="00E343A2"/>
    <w:rsid w:val="00E351EB"/>
    <w:rsid w:val="00E35705"/>
    <w:rsid w:val="00E377DC"/>
    <w:rsid w:val="00E37A0B"/>
    <w:rsid w:val="00E37EF7"/>
    <w:rsid w:val="00E41596"/>
    <w:rsid w:val="00E4160E"/>
    <w:rsid w:val="00E421FA"/>
    <w:rsid w:val="00E4263A"/>
    <w:rsid w:val="00E42EDA"/>
    <w:rsid w:val="00E46E4A"/>
    <w:rsid w:val="00E531B9"/>
    <w:rsid w:val="00E535E8"/>
    <w:rsid w:val="00E53705"/>
    <w:rsid w:val="00E546AA"/>
    <w:rsid w:val="00E549AC"/>
    <w:rsid w:val="00E56504"/>
    <w:rsid w:val="00E569E5"/>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97459"/>
    <w:rsid w:val="00EA39E1"/>
    <w:rsid w:val="00EA441F"/>
    <w:rsid w:val="00EA48E4"/>
    <w:rsid w:val="00EA54CC"/>
    <w:rsid w:val="00EA6E66"/>
    <w:rsid w:val="00EA767C"/>
    <w:rsid w:val="00EB1560"/>
    <w:rsid w:val="00EB2F31"/>
    <w:rsid w:val="00EB40FF"/>
    <w:rsid w:val="00EB5049"/>
    <w:rsid w:val="00EB5F67"/>
    <w:rsid w:val="00EB6659"/>
    <w:rsid w:val="00EB7416"/>
    <w:rsid w:val="00EB7CF0"/>
    <w:rsid w:val="00EB7E7E"/>
    <w:rsid w:val="00EC07AD"/>
    <w:rsid w:val="00EC175E"/>
    <w:rsid w:val="00EC24CF"/>
    <w:rsid w:val="00EC2AA1"/>
    <w:rsid w:val="00EC3236"/>
    <w:rsid w:val="00EC3A17"/>
    <w:rsid w:val="00EC6358"/>
    <w:rsid w:val="00EC6B5E"/>
    <w:rsid w:val="00EC6C99"/>
    <w:rsid w:val="00EC7CE2"/>
    <w:rsid w:val="00ED0237"/>
    <w:rsid w:val="00ED39DB"/>
    <w:rsid w:val="00ED4492"/>
    <w:rsid w:val="00ED589E"/>
    <w:rsid w:val="00ED7B9D"/>
    <w:rsid w:val="00EE1024"/>
    <w:rsid w:val="00EE19FF"/>
    <w:rsid w:val="00EE2A02"/>
    <w:rsid w:val="00EE2AF3"/>
    <w:rsid w:val="00EE2BCA"/>
    <w:rsid w:val="00EE3CC9"/>
    <w:rsid w:val="00EE5732"/>
    <w:rsid w:val="00EE57AA"/>
    <w:rsid w:val="00EE5CBC"/>
    <w:rsid w:val="00EE732A"/>
    <w:rsid w:val="00EE7A42"/>
    <w:rsid w:val="00EF0709"/>
    <w:rsid w:val="00EF3519"/>
    <w:rsid w:val="00EF3A9E"/>
    <w:rsid w:val="00EF3AFF"/>
    <w:rsid w:val="00EF3DA7"/>
    <w:rsid w:val="00EF4C96"/>
    <w:rsid w:val="00EF62A4"/>
    <w:rsid w:val="00EF6557"/>
    <w:rsid w:val="00EF6955"/>
    <w:rsid w:val="00EF70C2"/>
    <w:rsid w:val="00EF75B0"/>
    <w:rsid w:val="00EF75BA"/>
    <w:rsid w:val="00EF7C9E"/>
    <w:rsid w:val="00F00ADB"/>
    <w:rsid w:val="00F0195D"/>
    <w:rsid w:val="00F01A64"/>
    <w:rsid w:val="00F0357A"/>
    <w:rsid w:val="00F03AB3"/>
    <w:rsid w:val="00F0567D"/>
    <w:rsid w:val="00F102A7"/>
    <w:rsid w:val="00F152E6"/>
    <w:rsid w:val="00F20537"/>
    <w:rsid w:val="00F21BA6"/>
    <w:rsid w:val="00F21D8F"/>
    <w:rsid w:val="00F23663"/>
    <w:rsid w:val="00F2397D"/>
    <w:rsid w:val="00F255BB"/>
    <w:rsid w:val="00F26115"/>
    <w:rsid w:val="00F26AF9"/>
    <w:rsid w:val="00F3098F"/>
    <w:rsid w:val="00F312A1"/>
    <w:rsid w:val="00F31FA6"/>
    <w:rsid w:val="00F322AF"/>
    <w:rsid w:val="00F32504"/>
    <w:rsid w:val="00F33380"/>
    <w:rsid w:val="00F35564"/>
    <w:rsid w:val="00F35AA0"/>
    <w:rsid w:val="00F3746E"/>
    <w:rsid w:val="00F41BB2"/>
    <w:rsid w:val="00F42FD6"/>
    <w:rsid w:val="00F43627"/>
    <w:rsid w:val="00F43DAB"/>
    <w:rsid w:val="00F450C0"/>
    <w:rsid w:val="00F451AA"/>
    <w:rsid w:val="00F4712D"/>
    <w:rsid w:val="00F479A4"/>
    <w:rsid w:val="00F47FA4"/>
    <w:rsid w:val="00F50470"/>
    <w:rsid w:val="00F50633"/>
    <w:rsid w:val="00F52DC3"/>
    <w:rsid w:val="00F5324E"/>
    <w:rsid w:val="00F53488"/>
    <w:rsid w:val="00F53F18"/>
    <w:rsid w:val="00F54921"/>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4E"/>
    <w:rsid w:val="00F84E6E"/>
    <w:rsid w:val="00F86D35"/>
    <w:rsid w:val="00F87147"/>
    <w:rsid w:val="00F90BB4"/>
    <w:rsid w:val="00F9313D"/>
    <w:rsid w:val="00F95045"/>
    <w:rsid w:val="00F9570A"/>
    <w:rsid w:val="00F95723"/>
    <w:rsid w:val="00F95954"/>
    <w:rsid w:val="00F95E33"/>
    <w:rsid w:val="00F96709"/>
    <w:rsid w:val="00F974A8"/>
    <w:rsid w:val="00F975B4"/>
    <w:rsid w:val="00F97F83"/>
    <w:rsid w:val="00FA0FCD"/>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5772">
      <w:bodyDiv w:val="1"/>
      <w:marLeft w:val="0"/>
      <w:marRight w:val="0"/>
      <w:marTop w:val="0"/>
      <w:marBottom w:val="0"/>
      <w:divBdr>
        <w:top w:val="none" w:sz="0" w:space="0" w:color="auto"/>
        <w:left w:val="none" w:sz="0" w:space="0" w:color="auto"/>
        <w:bottom w:val="none" w:sz="0" w:space="0" w:color="auto"/>
        <w:right w:val="none" w:sz="0" w:space="0" w:color="auto"/>
      </w:divBdr>
    </w:div>
    <w:div w:id="365646931">
      <w:bodyDiv w:val="1"/>
      <w:marLeft w:val="0"/>
      <w:marRight w:val="0"/>
      <w:marTop w:val="0"/>
      <w:marBottom w:val="0"/>
      <w:divBdr>
        <w:top w:val="none" w:sz="0" w:space="0" w:color="auto"/>
        <w:left w:val="none" w:sz="0" w:space="0" w:color="auto"/>
        <w:bottom w:val="none" w:sz="0" w:space="0" w:color="auto"/>
        <w:right w:val="none" w:sz="0" w:space="0" w:color="auto"/>
      </w:divBdr>
    </w:div>
    <w:div w:id="785084093">
      <w:bodyDiv w:val="1"/>
      <w:marLeft w:val="0"/>
      <w:marRight w:val="0"/>
      <w:marTop w:val="0"/>
      <w:marBottom w:val="0"/>
      <w:divBdr>
        <w:top w:val="none" w:sz="0" w:space="0" w:color="auto"/>
        <w:left w:val="none" w:sz="0" w:space="0" w:color="auto"/>
        <w:bottom w:val="none" w:sz="0" w:space="0" w:color="auto"/>
        <w:right w:val="none" w:sz="0" w:space="0" w:color="auto"/>
      </w:divBdr>
    </w:div>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034350">
      <w:bodyDiv w:val="1"/>
      <w:marLeft w:val="0"/>
      <w:marRight w:val="0"/>
      <w:marTop w:val="0"/>
      <w:marBottom w:val="0"/>
      <w:divBdr>
        <w:top w:val="none" w:sz="0" w:space="0" w:color="auto"/>
        <w:left w:val="none" w:sz="0" w:space="0" w:color="auto"/>
        <w:bottom w:val="none" w:sz="0" w:space="0" w:color="auto"/>
        <w:right w:val="none" w:sz="0" w:space="0" w:color="auto"/>
      </w:divBdr>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953201544">
              <w:marLeft w:val="0"/>
              <w:marRight w:val="0"/>
              <w:marTop w:val="0"/>
              <w:marBottom w:val="0"/>
              <w:divBdr>
                <w:top w:val="none" w:sz="0" w:space="0" w:color="auto"/>
                <w:left w:val="none" w:sz="0" w:space="0" w:color="auto"/>
                <w:bottom w:val="none" w:sz="0" w:space="0" w:color="auto"/>
                <w:right w:val="none" w:sz="0" w:space="0" w:color="auto"/>
              </w:divBdr>
              <w:divsChild>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272052518">
                  <w:marLeft w:val="0"/>
                  <w:marRight w:val="0"/>
                  <w:marTop w:val="0"/>
                  <w:marBottom w:val="0"/>
                  <w:divBdr>
                    <w:top w:val="none" w:sz="0" w:space="0" w:color="auto"/>
                    <w:left w:val="none" w:sz="0" w:space="0" w:color="auto"/>
                    <w:bottom w:val="none" w:sz="0" w:space="0" w:color="auto"/>
                    <w:right w:val="none" w:sz="0" w:space="0" w:color="auto"/>
                  </w:divBdr>
                </w:div>
                <w:div w:id="323046579">
                  <w:marLeft w:val="0"/>
                  <w:marRight w:val="0"/>
                  <w:marTop w:val="0"/>
                  <w:marBottom w:val="0"/>
                  <w:divBdr>
                    <w:top w:val="none" w:sz="0" w:space="0" w:color="auto"/>
                    <w:left w:val="none" w:sz="0" w:space="0" w:color="auto"/>
                    <w:bottom w:val="none" w:sz="0" w:space="0" w:color="auto"/>
                    <w:right w:val="none" w:sz="0" w:space="0" w:color="auto"/>
                  </w:divBdr>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19592340">
                      <w:marLeft w:val="0"/>
                      <w:marRight w:val="0"/>
                      <w:marTop w:val="0"/>
                      <w:marBottom w:val="0"/>
                      <w:divBdr>
                        <w:top w:val="none" w:sz="0" w:space="0" w:color="auto"/>
                        <w:left w:val="none" w:sz="0" w:space="0" w:color="auto"/>
                        <w:bottom w:val="none" w:sz="0" w:space="0" w:color="auto"/>
                        <w:right w:val="none" w:sz="0" w:space="0" w:color="auto"/>
                      </w:divBdr>
                    </w:div>
                    <w:div w:id="750129381">
                      <w:marLeft w:val="0"/>
                      <w:marRight w:val="0"/>
                      <w:marTop w:val="0"/>
                      <w:marBottom w:val="0"/>
                      <w:divBdr>
                        <w:top w:val="none" w:sz="0" w:space="0" w:color="auto"/>
                        <w:left w:val="none" w:sz="0" w:space="0" w:color="auto"/>
                        <w:bottom w:val="none" w:sz="0" w:space="0" w:color="auto"/>
                        <w:right w:val="none" w:sz="0" w:space="0" w:color="auto"/>
                      </w:divBdr>
                    </w:div>
                  </w:divsChild>
                </w:div>
                <w:div w:id="572545769">
                  <w:marLeft w:val="0"/>
                  <w:marRight w:val="0"/>
                  <w:marTop w:val="0"/>
                  <w:marBottom w:val="0"/>
                  <w:divBdr>
                    <w:top w:val="none" w:sz="0" w:space="0" w:color="auto"/>
                    <w:left w:val="none" w:sz="0" w:space="0" w:color="auto"/>
                    <w:bottom w:val="none" w:sz="0" w:space="0" w:color="auto"/>
                    <w:right w:val="none" w:sz="0" w:space="0" w:color="auto"/>
                  </w:divBdr>
                </w:div>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5456">
                  <w:marLeft w:val="0"/>
                  <w:marRight w:val="0"/>
                  <w:marTop w:val="0"/>
                  <w:marBottom w:val="0"/>
                  <w:divBdr>
                    <w:top w:val="none" w:sz="0" w:space="0" w:color="auto"/>
                    <w:left w:val="none" w:sz="0" w:space="0" w:color="auto"/>
                    <w:bottom w:val="none" w:sz="0" w:space="0" w:color="auto"/>
                    <w:right w:val="none" w:sz="0" w:space="0" w:color="auto"/>
                  </w:divBdr>
                </w:div>
                <w:div w:id="803158161">
                  <w:marLeft w:val="0"/>
                  <w:marRight w:val="0"/>
                  <w:marTop w:val="0"/>
                  <w:marBottom w:val="0"/>
                  <w:divBdr>
                    <w:top w:val="single" w:sz="2" w:space="0" w:color="auto"/>
                    <w:left w:val="none" w:sz="0" w:space="0" w:color="auto"/>
                    <w:bottom w:val="single" w:sz="2" w:space="0" w:color="auto"/>
                    <w:right w:val="single" w:sz="2"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 w:id="1784038126">
                      <w:marLeft w:val="0"/>
                      <w:marRight w:val="0"/>
                      <w:marTop w:val="0"/>
                      <w:marBottom w:val="0"/>
                      <w:divBdr>
                        <w:top w:val="none" w:sz="0" w:space="0" w:color="auto"/>
                        <w:left w:val="none" w:sz="0" w:space="0" w:color="auto"/>
                        <w:bottom w:val="none" w:sz="0" w:space="0" w:color="auto"/>
                        <w:right w:val="none" w:sz="0" w:space="0" w:color="auto"/>
                      </w:divBdr>
                    </w:div>
                  </w:divsChild>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 w:id="1734892631">
                          <w:marLeft w:val="0"/>
                          <w:marRight w:val="0"/>
                          <w:marTop w:val="0"/>
                          <w:marBottom w:val="0"/>
                          <w:divBdr>
                            <w:top w:val="none" w:sz="0" w:space="0" w:color="auto"/>
                            <w:left w:val="none" w:sz="0" w:space="0" w:color="auto"/>
                            <w:bottom w:val="none" w:sz="0" w:space="0" w:color="auto"/>
                            <w:right w:val="none" w:sz="0" w:space="0" w:color="auto"/>
                          </w:divBdr>
                        </w:div>
                        <w:div w:id="17783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542328419">
                              <w:marLeft w:val="0"/>
                              <w:marRight w:val="0"/>
                              <w:marTop w:val="0"/>
                              <w:marBottom w:val="300"/>
                              <w:divBdr>
                                <w:top w:val="none" w:sz="0" w:space="0" w:color="auto"/>
                                <w:left w:val="none" w:sz="0" w:space="0" w:color="auto"/>
                                <w:bottom w:val="none" w:sz="0" w:space="0" w:color="auto"/>
                                <w:right w:val="none" w:sz="0" w:space="0" w:color="auto"/>
                              </w:divBdr>
                            </w:div>
                            <w:div w:id="1907688623">
                              <w:marLeft w:val="0"/>
                              <w:marRight w:val="0"/>
                              <w:marTop w:val="0"/>
                              <w:marBottom w:val="300"/>
                              <w:divBdr>
                                <w:top w:val="none" w:sz="0" w:space="0" w:color="auto"/>
                                <w:left w:val="none" w:sz="0" w:space="0" w:color="auto"/>
                                <w:bottom w:val="none" w:sz="0" w:space="0" w:color="auto"/>
                                <w:right w:val="none" w:sz="0" w:space="0" w:color="auto"/>
                              </w:divBdr>
                              <w:divsChild>
                                <w:div w:id="309019135">
                                  <w:marLeft w:val="0"/>
                                  <w:marRight w:val="0"/>
                                  <w:marTop w:val="0"/>
                                  <w:marBottom w:val="0"/>
                                  <w:divBdr>
                                    <w:top w:val="none" w:sz="0" w:space="0" w:color="auto"/>
                                    <w:left w:val="none" w:sz="0" w:space="0" w:color="auto"/>
                                    <w:bottom w:val="none" w:sz="0" w:space="0" w:color="auto"/>
                                    <w:right w:val="none" w:sz="0" w:space="0" w:color="auto"/>
                                  </w:divBdr>
                                </w:div>
                                <w:div w:id="648482366">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2915">
                  <w:marLeft w:val="0"/>
                  <w:marRight w:val="0"/>
                  <w:marTop w:val="0"/>
                  <w:marBottom w:val="0"/>
                  <w:divBdr>
                    <w:top w:val="none" w:sz="0" w:space="0" w:color="auto"/>
                    <w:left w:val="none" w:sz="0" w:space="0" w:color="auto"/>
                    <w:bottom w:val="none" w:sz="0" w:space="0" w:color="auto"/>
                    <w:right w:val="none" w:sz="0"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 w:id="20541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345D-ABA4-4BFF-B445-0E54FB2C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2017-05-15T18:31:00Z</cp:lastPrinted>
  <dcterms:created xsi:type="dcterms:W3CDTF">2017-05-22T19:00:00Z</dcterms:created>
  <dcterms:modified xsi:type="dcterms:W3CDTF">2017-05-22T19:00:00Z</dcterms:modified>
</cp:coreProperties>
</file>