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27" w:rsidRPr="008D4645" w:rsidRDefault="00460A27" w:rsidP="00460A27">
      <w:pPr>
        <w:spacing w:after="0"/>
        <w:jc w:val="center"/>
        <w:rPr>
          <w:rFonts w:asciiTheme="majorHAnsi" w:hAnsiTheme="majorHAnsi"/>
        </w:rPr>
      </w:pPr>
      <w:r w:rsidRPr="008D4645">
        <w:rPr>
          <w:rFonts w:asciiTheme="majorHAnsi" w:hAnsiTheme="majorHAnsi"/>
        </w:rPr>
        <w:t>School Committee Minutes</w:t>
      </w:r>
    </w:p>
    <w:p w:rsidR="00460A27" w:rsidRPr="008D4645" w:rsidRDefault="007A7A96" w:rsidP="00460A27">
      <w:pPr>
        <w:spacing w:after="0"/>
        <w:jc w:val="center"/>
        <w:rPr>
          <w:rFonts w:asciiTheme="majorHAnsi" w:hAnsiTheme="majorHAnsi"/>
        </w:rPr>
      </w:pPr>
      <w:r w:rsidRPr="008D4645">
        <w:rPr>
          <w:rFonts w:asciiTheme="majorHAnsi" w:hAnsiTheme="majorHAnsi"/>
        </w:rPr>
        <w:t>Upper Town Hall</w:t>
      </w:r>
    </w:p>
    <w:p w:rsidR="00460A27" w:rsidRPr="008D4645" w:rsidRDefault="00183CE8" w:rsidP="00460A27">
      <w:pPr>
        <w:spacing w:after="0"/>
        <w:jc w:val="center"/>
        <w:rPr>
          <w:rFonts w:asciiTheme="majorHAnsi" w:hAnsiTheme="majorHAnsi"/>
        </w:rPr>
      </w:pPr>
      <w:r>
        <w:rPr>
          <w:rFonts w:asciiTheme="majorHAnsi" w:hAnsiTheme="majorHAnsi"/>
        </w:rPr>
        <w:t>Tuesday, October 11</w:t>
      </w:r>
      <w:r w:rsidR="00B04EEA" w:rsidRPr="008D4645">
        <w:rPr>
          <w:rFonts w:asciiTheme="majorHAnsi" w:hAnsiTheme="majorHAnsi"/>
        </w:rPr>
        <w:t>, 2016</w:t>
      </w:r>
    </w:p>
    <w:p w:rsidR="00460A27" w:rsidRPr="008D4645" w:rsidRDefault="00460A27" w:rsidP="00460A27">
      <w:pPr>
        <w:spacing w:after="0"/>
        <w:jc w:val="center"/>
        <w:rPr>
          <w:rFonts w:asciiTheme="majorHAnsi" w:hAnsiTheme="majorHAnsi"/>
        </w:rPr>
      </w:pPr>
      <w:r w:rsidRPr="008D4645">
        <w:rPr>
          <w:rFonts w:asciiTheme="majorHAnsi" w:hAnsiTheme="majorHAnsi"/>
        </w:rPr>
        <w:t>6:00</w:t>
      </w:r>
      <w:r w:rsidR="00DA27DF" w:rsidRPr="008D4645">
        <w:rPr>
          <w:rFonts w:asciiTheme="majorHAnsi" w:hAnsiTheme="majorHAnsi"/>
        </w:rPr>
        <w:t xml:space="preserve"> p.m.</w:t>
      </w:r>
    </w:p>
    <w:p w:rsidR="00460A27" w:rsidRPr="008D4645" w:rsidRDefault="00460A27">
      <w:pPr>
        <w:rPr>
          <w:rFonts w:asciiTheme="majorHAnsi" w:hAnsiTheme="majorHAnsi"/>
        </w:rPr>
      </w:pPr>
    </w:p>
    <w:p w:rsidR="00460A27" w:rsidRPr="008D4645" w:rsidRDefault="00460A27">
      <w:pPr>
        <w:rPr>
          <w:rFonts w:asciiTheme="majorHAnsi" w:hAnsiTheme="majorHAnsi"/>
        </w:rPr>
      </w:pPr>
      <w:r w:rsidRPr="008D4645">
        <w:rPr>
          <w:rFonts w:asciiTheme="majorHAnsi" w:hAnsiTheme="majorHAnsi"/>
        </w:rPr>
        <w:t xml:space="preserve">Members </w:t>
      </w:r>
      <w:r w:rsidR="00183CE8">
        <w:rPr>
          <w:rFonts w:asciiTheme="majorHAnsi" w:hAnsiTheme="majorHAnsi"/>
        </w:rPr>
        <w:t>attending:  Mary Traphagen</w:t>
      </w:r>
      <w:r w:rsidR="007A7A96" w:rsidRPr="008D4645">
        <w:rPr>
          <w:rFonts w:asciiTheme="majorHAnsi" w:hAnsiTheme="majorHAnsi"/>
        </w:rPr>
        <w:t xml:space="preserve">, </w:t>
      </w:r>
      <w:r w:rsidRPr="008D4645">
        <w:rPr>
          <w:rFonts w:asciiTheme="majorHAnsi" w:hAnsiTheme="majorHAnsi"/>
        </w:rPr>
        <w:t>N</w:t>
      </w:r>
      <w:r w:rsidR="0098107A" w:rsidRPr="008D4645">
        <w:rPr>
          <w:rFonts w:asciiTheme="majorHAnsi" w:hAnsiTheme="majorHAnsi"/>
        </w:rPr>
        <w:t>ancy Lancellotti</w:t>
      </w:r>
      <w:r w:rsidR="00183CE8">
        <w:rPr>
          <w:rFonts w:asciiTheme="majorHAnsi" w:hAnsiTheme="majorHAnsi"/>
        </w:rPr>
        <w:t xml:space="preserve"> (arrived</w:t>
      </w:r>
      <w:r w:rsidR="001B3352">
        <w:rPr>
          <w:rFonts w:asciiTheme="majorHAnsi" w:hAnsiTheme="majorHAnsi"/>
        </w:rPr>
        <w:t xml:space="preserve"> 6:19), </w:t>
      </w:r>
      <w:r w:rsidR="00D93E82">
        <w:rPr>
          <w:rFonts w:asciiTheme="majorHAnsi" w:hAnsiTheme="majorHAnsi"/>
        </w:rPr>
        <w:t xml:space="preserve">Jon Green, </w:t>
      </w:r>
      <w:r w:rsidR="00183CE8">
        <w:rPr>
          <w:rFonts w:asciiTheme="majorHAnsi" w:hAnsiTheme="majorHAnsi"/>
        </w:rPr>
        <w:t>Patty</w:t>
      </w:r>
      <w:r w:rsidR="00786CA3" w:rsidRPr="008D4645">
        <w:rPr>
          <w:rFonts w:asciiTheme="majorHAnsi" w:hAnsiTheme="majorHAnsi"/>
        </w:rPr>
        <w:t xml:space="preserve"> Wenger</w:t>
      </w:r>
      <w:r w:rsidR="00D93E82">
        <w:rPr>
          <w:rFonts w:asciiTheme="majorHAnsi" w:hAnsiTheme="majorHAnsi"/>
        </w:rPr>
        <w:t xml:space="preserve">, </w:t>
      </w:r>
      <w:r w:rsidR="00183CE8">
        <w:rPr>
          <w:rFonts w:asciiTheme="majorHAnsi" w:hAnsiTheme="majorHAnsi"/>
        </w:rPr>
        <w:t>Maureen Babcock, Peter Rowe and Linda Dwight .  Absent:  SusanMary Redinger</w:t>
      </w:r>
    </w:p>
    <w:p w:rsidR="00460A27" w:rsidRPr="008D4645" w:rsidRDefault="00183CE8" w:rsidP="00B72C18">
      <w:pPr>
        <w:spacing w:after="0"/>
        <w:rPr>
          <w:rFonts w:asciiTheme="majorHAnsi" w:hAnsiTheme="majorHAnsi"/>
        </w:rPr>
      </w:pPr>
      <w:r>
        <w:rPr>
          <w:rFonts w:asciiTheme="majorHAnsi" w:hAnsiTheme="majorHAnsi"/>
        </w:rPr>
        <w:t>Mary Traphagen</w:t>
      </w:r>
      <w:r w:rsidR="00460A27" w:rsidRPr="008D4645">
        <w:rPr>
          <w:rFonts w:asciiTheme="majorHAnsi" w:hAnsiTheme="majorHAnsi"/>
        </w:rPr>
        <w:t xml:space="preserve"> called the meeting </w:t>
      </w:r>
      <w:r>
        <w:rPr>
          <w:rFonts w:asciiTheme="majorHAnsi" w:hAnsiTheme="majorHAnsi"/>
        </w:rPr>
        <w:t>to order at 6:00</w:t>
      </w:r>
      <w:r w:rsidR="00B72C18" w:rsidRPr="008D4645">
        <w:rPr>
          <w:rFonts w:asciiTheme="majorHAnsi" w:hAnsiTheme="majorHAnsi"/>
        </w:rPr>
        <w:t xml:space="preserve"> p.m.</w:t>
      </w:r>
    </w:p>
    <w:p w:rsidR="00301652" w:rsidRPr="008D4645" w:rsidRDefault="00301652" w:rsidP="00B72C18">
      <w:pPr>
        <w:spacing w:after="0"/>
        <w:rPr>
          <w:rFonts w:asciiTheme="majorHAnsi" w:hAnsiTheme="majorHAnsi"/>
        </w:rPr>
      </w:pPr>
    </w:p>
    <w:p w:rsidR="00B72C18" w:rsidRPr="008D4645" w:rsidRDefault="00183CE8" w:rsidP="0044195A">
      <w:pPr>
        <w:spacing w:after="0"/>
        <w:rPr>
          <w:rFonts w:asciiTheme="majorHAnsi" w:hAnsiTheme="majorHAnsi"/>
        </w:rPr>
      </w:pPr>
      <w:r>
        <w:rPr>
          <w:rFonts w:asciiTheme="majorHAnsi" w:hAnsiTheme="majorHAnsi"/>
        </w:rPr>
        <w:t>Linda Dwight</w:t>
      </w:r>
      <w:r w:rsidR="00B72C18" w:rsidRPr="008D4645">
        <w:rPr>
          <w:rFonts w:asciiTheme="majorHAnsi" w:hAnsiTheme="majorHAnsi"/>
        </w:rPr>
        <w:t xml:space="preserve"> read the vision statement.</w:t>
      </w:r>
    </w:p>
    <w:p w:rsidR="0044195A" w:rsidRPr="008D4645" w:rsidRDefault="0044195A" w:rsidP="0044195A">
      <w:pPr>
        <w:spacing w:after="0"/>
        <w:rPr>
          <w:rFonts w:asciiTheme="majorHAnsi" w:hAnsiTheme="majorHAnsi"/>
        </w:rPr>
      </w:pPr>
    </w:p>
    <w:p w:rsidR="00D93E82" w:rsidRDefault="00B72C18">
      <w:pPr>
        <w:rPr>
          <w:rFonts w:asciiTheme="majorHAnsi" w:hAnsiTheme="majorHAnsi"/>
        </w:rPr>
      </w:pPr>
      <w:r w:rsidRPr="008D4645">
        <w:rPr>
          <w:rFonts w:asciiTheme="majorHAnsi" w:hAnsiTheme="majorHAnsi"/>
          <w:b/>
        </w:rPr>
        <w:t xml:space="preserve">Public Commentary </w:t>
      </w:r>
      <w:r w:rsidR="0098107A" w:rsidRPr="008D4645">
        <w:rPr>
          <w:rFonts w:asciiTheme="majorHAnsi" w:hAnsiTheme="majorHAnsi"/>
          <w:b/>
        </w:rPr>
        <w:t>–</w:t>
      </w:r>
      <w:r w:rsidR="00D93E82">
        <w:rPr>
          <w:rFonts w:asciiTheme="majorHAnsi" w:hAnsiTheme="majorHAnsi"/>
        </w:rPr>
        <w:t xml:space="preserve"> </w:t>
      </w:r>
      <w:r w:rsidR="00183CE8">
        <w:rPr>
          <w:rFonts w:asciiTheme="majorHAnsi" w:hAnsiTheme="majorHAnsi"/>
        </w:rPr>
        <w:t>None</w:t>
      </w:r>
    </w:p>
    <w:p w:rsidR="00183CE8" w:rsidRDefault="00183CE8">
      <w:pPr>
        <w:rPr>
          <w:rFonts w:asciiTheme="majorHAnsi" w:hAnsiTheme="majorHAnsi"/>
        </w:rPr>
      </w:pPr>
      <w:r w:rsidRPr="00183CE8">
        <w:rPr>
          <w:rFonts w:asciiTheme="majorHAnsi" w:hAnsiTheme="majorHAnsi"/>
          <w:b/>
        </w:rPr>
        <w:t>Student Presentation</w:t>
      </w:r>
      <w:r>
        <w:rPr>
          <w:rFonts w:asciiTheme="majorHAnsi" w:hAnsiTheme="majorHAnsi"/>
        </w:rPr>
        <w:t xml:space="preserve"> – Tabled until next meeting</w:t>
      </w:r>
    </w:p>
    <w:p w:rsidR="00183CE8" w:rsidRDefault="00183CE8" w:rsidP="001B3352">
      <w:pPr>
        <w:spacing w:after="0"/>
        <w:rPr>
          <w:rFonts w:asciiTheme="majorHAnsi" w:hAnsiTheme="majorHAnsi"/>
          <w:b/>
        </w:rPr>
      </w:pPr>
      <w:r w:rsidRPr="00183CE8">
        <w:rPr>
          <w:rFonts w:asciiTheme="majorHAnsi" w:hAnsiTheme="majorHAnsi"/>
          <w:b/>
        </w:rPr>
        <w:t>Approval of Grants</w:t>
      </w:r>
    </w:p>
    <w:p w:rsidR="00183CE8" w:rsidRDefault="00183CE8" w:rsidP="001B3352">
      <w:pPr>
        <w:spacing w:after="0"/>
        <w:rPr>
          <w:rFonts w:asciiTheme="majorHAnsi" w:hAnsiTheme="majorHAnsi"/>
        </w:rPr>
      </w:pPr>
      <w:r>
        <w:rPr>
          <w:rFonts w:asciiTheme="majorHAnsi" w:hAnsiTheme="majorHAnsi"/>
        </w:rPr>
        <w:t xml:space="preserve">The Committee reviewed </w:t>
      </w:r>
      <w:r w:rsidR="001B3352">
        <w:rPr>
          <w:rFonts w:asciiTheme="majorHAnsi" w:hAnsiTheme="majorHAnsi"/>
        </w:rPr>
        <w:t xml:space="preserve">for approval </w:t>
      </w:r>
      <w:r>
        <w:rPr>
          <w:rFonts w:asciiTheme="majorHAnsi" w:hAnsiTheme="majorHAnsi"/>
        </w:rPr>
        <w:t>the</w:t>
      </w:r>
      <w:r w:rsidR="001B3352">
        <w:rPr>
          <w:rFonts w:asciiTheme="majorHAnsi" w:hAnsiTheme="majorHAnsi"/>
        </w:rPr>
        <w:t xml:space="preserve"> Harvard Schools </w:t>
      </w:r>
      <w:r w:rsidR="00AA64EF">
        <w:rPr>
          <w:rFonts w:asciiTheme="majorHAnsi" w:hAnsiTheme="majorHAnsi"/>
        </w:rPr>
        <w:t>Trust gifts</w:t>
      </w:r>
      <w:r w:rsidR="001B3352">
        <w:rPr>
          <w:rFonts w:asciiTheme="majorHAnsi" w:hAnsiTheme="majorHAnsi"/>
        </w:rPr>
        <w:t xml:space="preserve"> to HES and </w:t>
      </w:r>
      <w:r w:rsidR="00AA64EF">
        <w:rPr>
          <w:rFonts w:asciiTheme="majorHAnsi" w:hAnsiTheme="majorHAnsi"/>
        </w:rPr>
        <w:t>TBS as</w:t>
      </w:r>
      <w:r w:rsidR="001B3352">
        <w:rPr>
          <w:rFonts w:asciiTheme="majorHAnsi" w:hAnsiTheme="majorHAnsi"/>
        </w:rPr>
        <w:t xml:space="preserve"> follows:</w:t>
      </w:r>
    </w:p>
    <w:p w:rsidR="001B3352" w:rsidRDefault="001B3352" w:rsidP="001B3352">
      <w:pPr>
        <w:spacing w:after="0"/>
        <w:rPr>
          <w:rFonts w:asciiTheme="majorHAnsi" w:hAnsiTheme="majorHAnsi"/>
        </w:rPr>
      </w:pPr>
      <w:r>
        <w:rPr>
          <w:rFonts w:asciiTheme="majorHAnsi" w:hAnsiTheme="majorHAnsi"/>
        </w:rPr>
        <w:t>Model UN – Bryce Mattie - $3,705</w:t>
      </w:r>
    </w:p>
    <w:p w:rsidR="001B3352" w:rsidRDefault="001B3352" w:rsidP="001B3352">
      <w:pPr>
        <w:spacing w:after="0"/>
        <w:rPr>
          <w:rFonts w:asciiTheme="majorHAnsi" w:hAnsiTheme="majorHAnsi"/>
        </w:rPr>
      </w:pPr>
      <w:r>
        <w:rPr>
          <w:rFonts w:asciiTheme="majorHAnsi" w:hAnsiTheme="majorHAnsi"/>
        </w:rPr>
        <w:t>KORE Wobble Chairs – Grade 1 Team - $1,119.20</w:t>
      </w:r>
    </w:p>
    <w:p w:rsidR="001B3352" w:rsidRDefault="001B3352" w:rsidP="001B3352">
      <w:pPr>
        <w:spacing w:after="0"/>
        <w:rPr>
          <w:rFonts w:asciiTheme="majorHAnsi" w:hAnsiTheme="majorHAnsi"/>
        </w:rPr>
      </w:pPr>
      <w:r>
        <w:rPr>
          <w:rFonts w:asciiTheme="majorHAnsi" w:hAnsiTheme="majorHAnsi"/>
        </w:rPr>
        <w:t>Outdoor Equipment – Luke Reynolds/Janis Dyer - $75.00</w:t>
      </w:r>
    </w:p>
    <w:p w:rsidR="001B3352" w:rsidRDefault="001B3352" w:rsidP="001B3352">
      <w:pPr>
        <w:spacing w:after="0"/>
        <w:rPr>
          <w:rFonts w:asciiTheme="majorHAnsi" w:hAnsiTheme="majorHAnsi"/>
        </w:rPr>
      </w:pPr>
      <w:r>
        <w:rPr>
          <w:rFonts w:asciiTheme="majorHAnsi" w:hAnsiTheme="majorHAnsi"/>
        </w:rPr>
        <w:t>Bromfield Green Team Composting system – Bryce Mattie/Josh Clarke - $625.52</w:t>
      </w:r>
    </w:p>
    <w:p w:rsidR="001B3352" w:rsidRDefault="001B3352" w:rsidP="001B3352">
      <w:pPr>
        <w:spacing w:after="0"/>
        <w:rPr>
          <w:rFonts w:asciiTheme="majorHAnsi" w:hAnsiTheme="majorHAnsi"/>
        </w:rPr>
      </w:pPr>
      <w:r>
        <w:rPr>
          <w:rFonts w:asciiTheme="majorHAnsi" w:hAnsiTheme="majorHAnsi"/>
        </w:rPr>
        <w:t>Natures Classroom Scholarship – Rob Cullinane - $1,730.00</w:t>
      </w:r>
    </w:p>
    <w:p w:rsidR="001B3352" w:rsidRDefault="001B3352" w:rsidP="001B3352">
      <w:pPr>
        <w:spacing w:after="0"/>
        <w:rPr>
          <w:rFonts w:asciiTheme="majorHAnsi" w:hAnsiTheme="majorHAnsi"/>
        </w:rPr>
      </w:pPr>
      <w:r>
        <w:rPr>
          <w:rFonts w:asciiTheme="majorHAnsi" w:hAnsiTheme="majorHAnsi"/>
        </w:rPr>
        <w:t>HES Library Self -Check-out scanner – Marybeth Quaadgras - $275.00</w:t>
      </w:r>
    </w:p>
    <w:p w:rsidR="001B3352" w:rsidRDefault="001B3352" w:rsidP="001B3352">
      <w:pPr>
        <w:spacing w:after="0"/>
        <w:rPr>
          <w:rFonts w:asciiTheme="majorHAnsi" w:hAnsiTheme="majorHAnsi"/>
        </w:rPr>
      </w:pPr>
      <w:r>
        <w:rPr>
          <w:rFonts w:asciiTheme="majorHAnsi" w:hAnsiTheme="majorHAnsi"/>
        </w:rPr>
        <w:t>First Lego League and Grade 4 Robotics Program start-up - $5,600.00</w:t>
      </w:r>
    </w:p>
    <w:p w:rsidR="001B3352" w:rsidRDefault="001B3352" w:rsidP="001B3352">
      <w:pPr>
        <w:spacing w:after="0"/>
        <w:rPr>
          <w:rFonts w:asciiTheme="majorHAnsi" w:hAnsiTheme="majorHAnsi"/>
        </w:rPr>
      </w:pPr>
      <w:r>
        <w:rPr>
          <w:rFonts w:asciiTheme="majorHAnsi" w:hAnsiTheme="majorHAnsi"/>
        </w:rPr>
        <w:t>Reading/Writing work rugs – Chris Burns -$249.98</w:t>
      </w:r>
    </w:p>
    <w:p w:rsidR="001B3352" w:rsidRDefault="001B3352" w:rsidP="001B3352">
      <w:pPr>
        <w:spacing w:after="0"/>
        <w:rPr>
          <w:rFonts w:asciiTheme="majorHAnsi" w:hAnsiTheme="majorHAnsi"/>
        </w:rPr>
      </w:pPr>
      <w:r>
        <w:rPr>
          <w:rFonts w:asciiTheme="majorHAnsi" w:hAnsiTheme="majorHAnsi"/>
        </w:rPr>
        <w:t>Mancala Boards – Lauren Crittendon - $147.00</w:t>
      </w:r>
    </w:p>
    <w:p w:rsidR="001B3352" w:rsidRDefault="001B3352" w:rsidP="001B3352">
      <w:pPr>
        <w:spacing w:after="0"/>
        <w:rPr>
          <w:rFonts w:asciiTheme="majorHAnsi" w:hAnsiTheme="majorHAnsi"/>
        </w:rPr>
      </w:pPr>
      <w:r>
        <w:rPr>
          <w:rFonts w:asciiTheme="majorHAnsi" w:hAnsiTheme="majorHAnsi"/>
        </w:rPr>
        <w:t>Reading Area rugs – Lauren Crittendon - $189.99</w:t>
      </w:r>
    </w:p>
    <w:p w:rsidR="001B3352" w:rsidRDefault="001B3352" w:rsidP="00183CE8">
      <w:pPr>
        <w:spacing w:after="0"/>
        <w:rPr>
          <w:rFonts w:asciiTheme="majorHAnsi" w:hAnsiTheme="majorHAnsi"/>
        </w:rPr>
      </w:pPr>
    </w:p>
    <w:p w:rsidR="00183CE8" w:rsidRDefault="00183CE8" w:rsidP="00183CE8">
      <w:pPr>
        <w:spacing w:after="0"/>
        <w:rPr>
          <w:rFonts w:asciiTheme="majorHAnsi" w:hAnsiTheme="majorHAnsi"/>
        </w:rPr>
      </w:pPr>
      <w:r>
        <w:rPr>
          <w:rFonts w:asciiTheme="majorHAnsi" w:hAnsiTheme="majorHAnsi"/>
        </w:rPr>
        <w:t>Patty Wenger made the motion and Jon Green seconded to accept the Harvard Schools Trust grants with great appreciation.</w:t>
      </w:r>
    </w:p>
    <w:p w:rsidR="00183CE8" w:rsidRDefault="00183CE8" w:rsidP="00183CE8">
      <w:pPr>
        <w:spacing w:after="0"/>
        <w:rPr>
          <w:rFonts w:asciiTheme="majorHAnsi" w:hAnsiTheme="majorHAnsi"/>
        </w:rPr>
      </w:pPr>
      <w:r>
        <w:rPr>
          <w:rFonts w:asciiTheme="majorHAnsi" w:hAnsiTheme="majorHAnsi"/>
        </w:rPr>
        <w:t>VOTE 3/0</w:t>
      </w:r>
    </w:p>
    <w:p w:rsidR="00183CE8" w:rsidRPr="00183CE8" w:rsidRDefault="00183CE8">
      <w:pPr>
        <w:rPr>
          <w:rFonts w:asciiTheme="majorHAnsi" w:hAnsiTheme="majorHAnsi"/>
        </w:rPr>
      </w:pPr>
      <w:r>
        <w:rPr>
          <w:rFonts w:asciiTheme="majorHAnsi" w:hAnsiTheme="majorHAnsi"/>
        </w:rPr>
        <w:t>Dr. Dwight will send a letter of thanks.</w:t>
      </w:r>
    </w:p>
    <w:p w:rsidR="00183CE8" w:rsidRDefault="00183CE8" w:rsidP="00183CE8">
      <w:pPr>
        <w:spacing w:after="0"/>
        <w:rPr>
          <w:rFonts w:asciiTheme="majorHAnsi" w:hAnsiTheme="majorHAnsi"/>
          <w:b/>
        </w:rPr>
      </w:pPr>
      <w:r w:rsidRPr="00183CE8">
        <w:rPr>
          <w:rFonts w:asciiTheme="majorHAnsi" w:hAnsiTheme="majorHAnsi"/>
          <w:b/>
        </w:rPr>
        <w:t>Superintendent Report</w:t>
      </w:r>
    </w:p>
    <w:p w:rsidR="00183CE8" w:rsidRPr="00183CE8" w:rsidRDefault="00183CE8" w:rsidP="00183CE8">
      <w:pPr>
        <w:spacing w:after="0"/>
        <w:rPr>
          <w:rFonts w:asciiTheme="majorHAnsi" w:hAnsiTheme="majorHAnsi"/>
        </w:rPr>
      </w:pPr>
      <w:r w:rsidRPr="00183CE8">
        <w:rPr>
          <w:rFonts w:asciiTheme="majorHAnsi" w:hAnsiTheme="majorHAnsi"/>
        </w:rPr>
        <w:t>Dr. Dwight reported on the following:</w:t>
      </w:r>
    </w:p>
    <w:p w:rsidR="00183CE8" w:rsidRDefault="00183CE8" w:rsidP="00183CE8">
      <w:pPr>
        <w:spacing w:after="0"/>
        <w:rPr>
          <w:rFonts w:asciiTheme="majorHAnsi" w:hAnsiTheme="majorHAnsi"/>
        </w:rPr>
      </w:pPr>
      <w:r>
        <w:rPr>
          <w:rFonts w:asciiTheme="majorHAnsi" w:hAnsiTheme="majorHAnsi"/>
        </w:rPr>
        <w:t>*</w:t>
      </w:r>
      <w:r w:rsidRPr="00183CE8">
        <w:rPr>
          <w:rFonts w:asciiTheme="majorHAnsi" w:hAnsiTheme="majorHAnsi"/>
        </w:rPr>
        <w:t>The interview committee met with the NV5 team including the new member assigned to our project.  After approval by the sub-committee, NV5 joined our School Building Committee (SBC) meeting on September 29</w:t>
      </w:r>
      <w:r w:rsidRPr="00183CE8">
        <w:rPr>
          <w:rFonts w:asciiTheme="majorHAnsi" w:hAnsiTheme="majorHAnsi"/>
          <w:vertAlign w:val="superscript"/>
        </w:rPr>
        <w:t>th</w:t>
      </w:r>
      <w:r w:rsidRPr="00183CE8">
        <w:rPr>
          <w:rFonts w:asciiTheme="majorHAnsi" w:hAnsiTheme="majorHAnsi"/>
        </w:rPr>
        <w:t>. During that meeting we reviewed the Request for Services (RFS) for the architec</w:t>
      </w:r>
      <w:r>
        <w:rPr>
          <w:rFonts w:asciiTheme="majorHAnsi" w:hAnsiTheme="majorHAnsi"/>
        </w:rPr>
        <w:t>t/design firm and the timeline.</w:t>
      </w:r>
    </w:p>
    <w:p w:rsidR="00183CE8" w:rsidRPr="00183CE8" w:rsidRDefault="001B3352" w:rsidP="00183CE8">
      <w:pPr>
        <w:spacing w:after="0"/>
        <w:rPr>
          <w:rFonts w:asciiTheme="majorHAnsi" w:hAnsiTheme="majorHAnsi"/>
        </w:rPr>
      </w:pPr>
      <w:r>
        <w:rPr>
          <w:rFonts w:asciiTheme="majorHAnsi" w:hAnsiTheme="majorHAnsi"/>
        </w:rPr>
        <w:t>*</w:t>
      </w:r>
      <w:r w:rsidR="00183CE8" w:rsidRPr="00183CE8">
        <w:rPr>
          <w:rFonts w:asciiTheme="majorHAnsi" w:hAnsiTheme="majorHAnsi"/>
        </w:rPr>
        <w:t>Followi</w:t>
      </w:r>
      <w:r w:rsidR="00183CE8">
        <w:rPr>
          <w:rFonts w:asciiTheme="majorHAnsi" w:hAnsiTheme="majorHAnsi"/>
        </w:rPr>
        <w:t>ng that meeting, member</w:t>
      </w:r>
      <w:r w:rsidR="0033704B">
        <w:rPr>
          <w:rFonts w:asciiTheme="majorHAnsi" w:hAnsiTheme="majorHAnsi"/>
        </w:rPr>
        <w:t>s</w:t>
      </w:r>
      <w:r w:rsidR="00183CE8">
        <w:rPr>
          <w:rFonts w:asciiTheme="majorHAnsi" w:hAnsiTheme="majorHAnsi"/>
        </w:rPr>
        <w:t xml:space="preserve"> of the S</w:t>
      </w:r>
      <w:r w:rsidR="00183CE8" w:rsidRPr="00183CE8">
        <w:rPr>
          <w:rFonts w:asciiTheme="majorHAnsi" w:hAnsiTheme="majorHAnsi"/>
        </w:rPr>
        <w:t>BC continued to provide edits to the RFS that will be sent to the Central Registry later this week.</w:t>
      </w:r>
    </w:p>
    <w:p w:rsidR="00183CE8" w:rsidRPr="00183CE8" w:rsidRDefault="001B3352" w:rsidP="001B3352">
      <w:pPr>
        <w:spacing w:after="0"/>
        <w:ind w:left="360"/>
        <w:rPr>
          <w:rFonts w:asciiTheme="majorHAnsi" w:hAnsiTheme="majorHAnsi"/>
        </w:rPr>
      </w:pPr>
      <w:r>
        <w:rPr>
          <w:rFonts w:asciiTheme="majorHAnsi" w:hAnsiTheme="majorHAnsi"/>
        </w:rPr>
        <w:lastRenderedPageBreak/>
        <w:t>*</w:t>
      </w:r>
      <w:r w:rsidR="0033704B">
        <w:rPr>
          <w:rFonts w:asciiTheme="majorHAnsi" w:hAnsiTheme="majorHAnsi"/>
        </w:rPr>
        <w:t>A walk</w:t>
      </w:r>
      <w:r w:rsidR="00183CE8" w:rsidRPr="00183CE8">
        <w:rPr>
          <w:rFonts w:asciiTheme="majorHAnsi" w:hAnsiTheme="majorHAnsi"/>
        </w:rPr>
        <w:t xml:space="preserve">through the </w:t>
      </w:r>
      <w:proofErr w:type="spellStart"/>
      <w:r w:rsidR="00183CE8" w:rsidRPr="00183CE8">
        <w:rPr>
          <w:rFonts w:asciiTheme="majorHAnsi" w:hAnsiTheme="majorHAnsi"/>
        </w:rPr>
        <w:t>Hildreth</w:t>
      </w:r>
      <w:proofErr w:type="spellEnd"/>
      <w:r w:rsidR="00183CE8" w:rsidRPr="00183CE8">
        <w:rPr>
          <w:rFonts w:asciiTheme="majorHAnsi" w:hAnsiTheme="majorHAnsi"/>
        </w:rPr>
        <w:t xml:space="preserve"> Elementary School by interested architect/design firms will occur October 18</w:t>
      </w:r>
      <w:r w:rsidR="00183CE8" w:rsidRPr="00183CE8">
        <w:rPr>
          <w:rFonts w:asciiTheme="majorHAnsi" w:hAnsiTheme="majorHAnsi"/>
          <w:vertAlign w:val="superscript"/>
        </w:rPr>
        <w:t>th</w:t>
      </w:r>
      <w:r w:rsidR="00183CE8" w:rsidRPr="00183CE8">
        <w:rPr>
          <w:rFonts w:asciiTheme="majorHAnsi" w:hAnsiTheme="majorHAnsi"/>
        </w:rPr>
        <w:t xml:space="preserve"> after school hours.  Applications are due on October 28</w:t>
      </w:r>
      <w:r w:rsidR="00183CE8" w:rsidRPr="00183CE8">
        <w:rPr>
          <w:rFonts w:asciiTheme="majorHAnsi" w:hAnsiTheme="majorHAnsi"/>
          <w:vertAlign w:val="superscript"/>
        </w:rPr>
        <w:t>th</w:t>
      </w:r>
      <w:r w:rsidR="00183CE8" w:rsidRPr="00183CE8">
        <w:rPr>
          <w:rFonts w:asciiTheme="majorHAnsi" w:hAnsiTheme="majorHAnsi"/>
        </w:rPr>
        <w:t>, and the SBC member will help review them.  An architect will be hired in November.</w:t>
      </w:r>
    </w:p>
    <w:p w:rsidR="00183CE8" w:rsidRDefault="00183CE8" w:rsidP="001B3352">
      <w:pPr>
        <w:spacing w:after="0"/>
        <w:ind w:left="360"/>
        <w:rPr>
          <w:rFonts w:asciiTheme="majorHAnsi" w:hAnsiTheme="majorHAnsi"/>
          <w:b/>
        </w:rPr>
      </w:pPr>
      <w:r>
        <w:rPr>
          <w:rFonts w:asciiTheme="majorHAnsi" w:hAnsiTheme="majorHAnsi"/>
        </w:rPr>
        <w:t>*</w:t>
      </w:r>
      <w:r w:rsidRPr="00183CE8">
        <w:rPr>
          <w:rFonts w:asciiTheme="majorHAnsi" w:hAnsiTheme="majorHAnsi"/>
        </w:rPr>
        <w:t>Movi</w:t>
      </w:r>
      <w:r w:rsidR="008452FF">
        <w:rPr>
          <w:rFonts w:asciiTheme="majorHAnsi" w:hAnsiTheme="majorHAnsi"/>
        </w:rPr>
        <w:t>ng forward with the Substitute Teacher Program M</w:t>
      </w:r>
      <w:r w:rsidRPr="00183CE8">
        <w:rPr>
          <w:rFonts w:asciiTheme="majorHAnsi" w:hAnsiTheme="majorHAnsi"/>
        </w:rPr>
        <w:t xml:space="preserve">anager we are pleased to announce that Gretchen Henry, former Associate </w:t>
      </w:r>
      <w:r w:rsidR="001B3352" w:rsidRPr="00183CE8">
        <w:rPr>
          <w:rFonts w:asciiTheme="majorHAnsi" w:hAnsiTheme="majorHAnsi"/>
        </w:rPr>
        <w:t>Principal</w:t>
      </w:r>
      <w:r w:rsidRPr="00183CE8">
        <w:rPr>
          <w:rFonts w:asciiTheme="majorHAnsi" w:hAnsiTheme="majorHAnsi"/>
        </w:rPr>
        <w:t xml:space="preserve"> of Hildreth Elementary School, has been hired to fill this new part-time position.  She is visiting other districts to lear</w:t>
      </w:r>
      <w:r>
        <w:rPr>
          <w:rFonts w:asciiTheme="majorHAnsi" w:hAnsiTheme="majorHAnsi"/>
        </w:rPr>
        <w:t>n from them.  She also wrote ads to be publi</w:t>
      </w:r>
      <w:r w:rsidRPr="00183CE8">
        <w:rPr>
          <w:rFonts w:asciiTheme="majorHAnsi" w:hAnsiTheme="majorHAnsi"/>
        </w:rPr>
        <w:t>shed in local papers to increase our pool of substitute teachers.  She is working on the training materials</w:t>
      </w:r>
      <w:r>
        <w:rPr>
          <w:rFonts w:asciiTheme="majorHAnsi" w:hAnsiTheme="majorHAnsi"/>
          <w:b/>
        </w:rPr>
        <w:t>.</w:t>
      </w:r>
    </w:p>
    <w:p w:rsidR="00183CE8" w:rsidRDefault="00183CE8" w:rsidP="001B3352">
      <w:pPr>
        <w:spacing w:after="0"/>
        <w:ind w:left="360"/>
        <w:rPr>
          <w:rFonts w:asciiTheme="majorHAnsi" w:hAnsiTheme="majorHAnsi"/>
        </w:rPr>
      </w:pPr>
      <w:r>
        <w:rPr>
          <w:rFonts w:asciiTheme="majorHAnsi" w:hAnsiTheme="majorHAnsi"/>
          <w:b/>
        </w:rPr>
        <w:t>*</w:t>
      </w:r>
      <w:r>
        <w:rPr>
          <w:rFonts w:asciiTheme="majorHAnsi" w:hAnsiTheme="majorHAnsi"/>
        </w:rPr>
        <w:t xml:space="preserve">In order to reach more people with the good news about our district, we have started a Facebook page.  Please visit:  </w:t>
      </w:r>
      <w:hyperlink r:id="rId9" w:history="1">
        <w:r w:rsidRPr="00B17765">
          <w:rPr>
            <w:rStyle w:val="Hyperlink"/>
            <w:rFonts w:asciiTheme="majorHAnsi" w:hAnsiTheme="majorHAnsi"/>
          </w:rPr>
          <w:t>https://www.facebook.com/Harvard Public School/</w:t>
        </w:r>
      </w:hyperlink>
      <w:r>
        <w:rPr>
          <w:rFonts w:asciiTheme="majorHAnsi" w:hAnsiTheme="majorHAnsi"/>
        </w:rPr>
        <w:t>.</w:t>
      </w:r>
    </w:p>
    <w:p w:rsidR="00183CE8" w:rsidRDefault="00183CE8" w:rsidP="001B3352">
      <w:pPr>
        <w:spacing w:after="0"/>
        <w:ind w:left="360"/>
        <w:rPr>
          <w:rFonts w:asciiTheme="majorHAnsi" w:hAnsiTheme="majorHAnsi"/>
        </w:rPr>
      </w:pPr>
      <w:r>
        <w:rPr>
          <w:rFonts w:asciiTheme="majorHAnsi" w:hAnsiTheme="majorHAnsi"/>
        </w:rPr>
        <w:t xml:space="preserve">*Students spent a week at Nature’s Classroom in CT learning about teamwork, cooperation and science in nature.  This tradition provides lasting memories for students and builds bonds that transfer back to the classroom.  Thank you to the staff members and parents that made this experience possible.  Thanks to Rob Cullinane for his leadership and organization of the event.  </w:t>
      </w:r>
    </w:p>
    <w:p w:rsidR="00183CE8" w:rsidRDefault="00183CE8" w:rsidP="001B3352">
      <w:pPr>
        <w:spacing w:after="0"/>
        <w:ind w:firstLine="360"/>
        <w:rPr>
          <w:rFonts w:asciiTheme="majorHAnsi" w:hAnsiTheme="majorHAnsi"/>
        </w:rPr>
      </w:pPr>
    </w:p>
    <w:p w:rsidR="00183CE8" w:rsidRDefault="00183CE8" w:rsidP="001B3352">
      <w:pPr>
        <w:spacing w:after="0"/>
        <w:ind w:firstLine="360"/>
        <w:rPr>
          <w:rFonts w:asciiTheme="majorHAnsi" w:hAnsiTheme="majorHAnsi"/>
          <w:b/>
        </w:rPr>
      </w:pPr>
      <w:r w:rsidRPr="00183CE8">
        <w:rPr>
          <w:rFonts w:asciiTheme="majorHAnsi" w:hAnsiTheme="majorHAnsi"/>
          <w:b/>
        </w:rPr>
        <w:t>Trip Approval</w:t>
      </w:r>
    </w:p>
    <w:p w:rsidR="001B3352" w:rsidRDefault="001B3352" w:rsidP="001B3352">
      <w:pPr>
        <w:spacing w:after="0"/>
        <w:ind w:left="360"/>
        <w:rPr>
          <w:rFonts w:asciiTheme="majorHAnsi" w:hAnsiTheme="majorHAnsi"/>
        </w:rPr>
      </w:pPr>
      <w:r>
        <w:rPr>
          <w:rFonts w:asciiTheme="majorHAnsi" w:hAnsiTheme="majorHAnsi"/>
        </w:rPr>
        <w:t xml:space="preserve">Holly Hatten presented to the Committee for approval two overnight/out of state trips planned for the Acton-Boxborough Rowing Team.  The Head of the Fish </w:t>
      </w:r>
      <w:r w:rsidR="00FF244B">
        <w:rPr>
          <w:rFonts w:asciiTheme="majorHAnsi" w:hAnsiTheme="majorHAnsi"/>
        </w:rPr>
        <w:t>Regatta in Saratoga Springs, NY</w:t>
      </w:r>
      <w:r>
        <w:rPr>
          <w:rFonts w:asciiTheme="majorHAnsi" w:hAnsiTheme="majorHAnsi"/>
        </w:rPr>
        <w:t xml:space="preserve"> </w:t>
      </w:r>
      <w:r w:rsidR="00AA64EF">
        <w:rPr>
          <w:rFonts w:asciiTheme="majorHAnsi" w:hAnsiTheme="majorHAnsi"/>
        </w:rPr>
        <w:t>held October 29</w:t>
      </w:r>
      <w:r>
        <w:rPr>
          <w:rFonts w:asciiTheme="majorHAnsi" w:hAnsiTheme="majorHAnsi"/>
        </w:rPr>
        <w:t xml:space="preserve">-30, 2016 and the Saratoga Invitational in Saratoga Springs, NY held April 28 -30, 2017.  These regattas are open for participation by varsity and selected experienced novice athletes.  </w:t>
      </w:r>
    </w:p>
    <w:p w:rsidR="001B3352" w:rsidRDefault="001B3352" w:rsidP="001B3352">
      <w:pPr>
        <w:spacing w:after="0"/>
        <w:ind w:left="360"/>
        <w:rPr>
          <w:rFonts w:asciiTheme="majorHAnsi" w:hAnsiTheme="majorHAnsi"/>
        </w:rPr>
      </w:pPr>
    </w:p>
    <w:p w:rsidR="001B3352" w:rsidRDefault="001B3352" w:rsidP="001B3352">
      <w:pPr>
        <w:spacing w:after="0"/>
        <w:ind w:left="360"/>
        <w:rPr>
          <w:rFonts w:asciiTheme="majorHAnsi" w:hAnsiTheme="majorHAnsi"/>
        </w:rPr>
      </w:pPr>
      <w:r>
        <w:rPr>
          <w:rFonts w:asciiTheme="majorHAnsi" w:hAnsiTheme="majorHAnsi"/>
        </w:rPr>
        <w:t xml:space="preserve">Patty Wenger made the motion and Nancy Lancellotti seconded to </w:t>
      </w:r>
      <w:r w:rsidR="00FF244B">
        <w:rPr>
          <w:rFonts w:asciiTheme="majorHAnsi" w:hAnsiTheme="majorHAnsi"/>
        </w:rPr>
        <w:t>accept the request for the overnight field trips for the Bromfield Acton Boxborough Rowing team for October 29</w:t>
      </w:r>
      <w:r w:rsidR="00FF244B" w:rsidRPr="00FF244B">
        <w:rPr>
          <w:rFonts w:asciiTheme="majorHAnsi" w:hAnsiTheme="majorHAnsi"/>
          <w:vertAlign w:val="superscript"/>
        </w:rPr>
        <w:t>th</w:t>
      </w:r>
      <w:r w:rsidR="00FF244B">
        <w:rPr>
          <w:rFonts w:asciiTheme="majorHAnsi" w:hAnsiTheme="majorHAnsi"/>
        </w:rPr>
        <w:t xml:space="preserve"> – 30</w:t>
      </w:r>
      <w:r w:rsidR="00FF244B" w:rsidRPr="00FF244B">
        <w:rPr>
          <w:rFonts w:asciiTheme="majorHAnsi" w:hAnsiTheme="majorHAnsi"/>
          <w:vertAlign w:val="superscript"/>
        </w:rPr>
        <w:t>th</w:t>
      </w:r>
      <w:r w:rsidR="00FF244B">
        <w:rPr>
          <w:rFonts w:asciiTheme="majorHAnsi" w:hAnsiTheme="majorHAnsi"/>
        </w:rPr>
        <w:t xml:space="preserve"> and April 28</w:t>
      </w:r>
      <w:r w:rsidR="00FF244B" w:rsidRPr="00FF244B">
        <w:rPr>
          <w:rFonts w:asciiTheme="majorHAnsi" w:hAnsiTheme="majorHAnsi"/>
          <w:vertAlign w:val="superscript"/>
        </w:rPr>
        <w:t>th</w:t>
      </w:r>
      <w:r w:rsidR="00FF244B">
        <w:rPr>
          <w:rFonts w:asciiTheme="majorHAnsi" w:hAnsiTheme="majorHAnsi"/>
        </w:rPr>
        <w:t xml:space="preserve"> – 30</w:t>
      </w:r>
      <w:r w:rsidR="00FF244B" w:rsidRPr="00FF244B">
        <w:rPr>
          <w:rFonts w:asciiTheme="majorHAnsi" w:hAnsiTheme="majorHAnsi"/>
          <w:vertAlign w:val="superscript"/>
        </w:rPr>
        <w:t>th</w:t>
      </w:r>
      <w:r w:rsidR="00FF244B">
        <w:rPr>
          <w:rFonts w:asciiTheme="majorHAnsi" w:hAnsiTheme="majorHAnsi"/>
        </w:rPr>
        <w:t xml:space="preserve"> as presented.</w:t>
      </w:r>
    </w:p>
    <w:p w:rsidR="00FF244B" w:rsidRDefault="00FF244B" w:rsidP="001B3352">
      <w:pPr>
        <w:spacing w:after="0"/>
        <w:ind w:left="360"/>
        <w:rPr>
          <w:rFonts w:asciiTheme="majorHAnsi" w:hAnsiTheme="majorHAnsi"/>
        </w:rPr>
      </w:pPr>
      <w:r>
        <w:rPr>
          <w:rFonts w:asciiTheme="majorHAnsi" w:hAnsiTheme="majorHAnsi"/>
        </w:rPr>
        <w:t>VOTE 4/0</w:t>
      </w:r>
    </w:p>
    <w:p w:rsidR="00FF244B" w:rsidRDefault="00FF244B" w:rsidP="001B3352">
      <w:pPr>
        <w:spacing w:after="0"/>
        <w:ind w:left="360"/>
        <w:rPr>
          <w:rFonts w:asciiTheme="majorHAnsi" w:hAnsiTheme="majorHAnsi"/>
        </w:rPr>
      </w:pPr>
    </w:p>
    <w:p w:rsidR="00183CE8" w:rsidRDefault="00FF244B" w:rsidP="00FF244B">
      <w:pPr>
        <w:spacing w:after="0"/>
        <w:ind w:left="360"/>
        <w:rPr>
          <w:rFonts w:asciiTheme="majorHAnsi" w:hAnsiTheme="majorHAnsi"/>
        </w:rPr>
      </w:pPr>
      <w:r>
        <w:rPr>
          <w:rFonts w:asciiTheme="majorHAnsi" w:hAnsiTheme="majorHAnsi"/>
        </w:rPr>
        <w:t>Holly Hatten discussed a fund raiser held at the Cronin Auditorium.  The presentation coupled the free showing of the “Boys o</w:t>
      </w:r>
      <w:r w:rsidR="008452FF">
        <w:rPr>
          <w:rFonts w:asciiTheme="majorHAnsi" w:hAnsiTheme="majorHAnsi"/>
        </w:rPr>
        <w:t>n the Boat” and a talk on “The P</w:t>
      </w:r>
      <w:r>
        <w:rPr>
          <w:rFonts w:asciiTheme="majorHAnsi" w:hAnsiTheme="majorHAnsi"/>
        </w:rPr>
        <w:t xml:space="preserve">ower </w:t>
      </w:r>
      <w:r w:rsidR="008452FF">
        <w:rPr>
          <w:rFonts w:asciiTheme="majorHAnsi" w:hAnsiTheme="majorHAnsi"/>
        </w:rPr>
        <w:t>of T</w:t>
      </w:r>
      <w:r w:rsidR="00AA64EF">
        <w:rPr>
          <w:rFonts w:asciiTheme="majorHAnsi" w:hAnsiTheme="majorHAnsi"/>
        </w:rPr>
        <w:t>eam</w:t>
      </w:r>
      <w:r w:rsidR="008452FF">
        <w:rPr>
          <w:rFonts w:asciiTheme="majorHAnsi" w:hAnsiTheme="majorHAnsi"/>
        </w:rPr>
        <w:t xml:space="preserve"> W</w:t>
      </w:r>
      <w:r>
        <w:rPr>
          <w:rFonts w:asciiTheme="majorHAnsi" w:hAnsiTheme="majorHAnsi"/>
        </w:rPr>
        <w:t>ork”. As part of the presentation there were two Olympic gold medalists who shared their experience of competing in the Olympics.   Proceeds from the fundraiser will go toward a scholarship in honor of Peter Ginouves.</w:t>
      </w:r>
    </w:p>
    <w:p w:rsidR="00FF244B" w:rsidRPr="00183CE8" w:rsidRDefault="00FF244B" w:rsidP="00FF244B">
      <w:pPr>
        <w:spacing w:after="0"/>
        <w:ind w:left="360"/>
        <w:rPr>
          <w:rFonts w:asciiTheme="majorHAnsi" w:hAnsiTheme="majorHAnsi"/>
        </w:rPr>
      </w:pPr>
    </w:p>
    <w:p w:rsidR="00D93E82" w:rsidRDefault="00183CE8" w:rsidP="001B3352">
      <w:pPr>
        <w:spacing w:after="0"/>
        <w:ind w:firstLine="360"/>
        <w:rPr>
          <w:rFonts w:asciiTheme="majorHAnsi" w:hAnsiTheme="majorHAnsi"/>
          <w:b/>
        </w:rPr>
      </w:pPr>
      <w:r>
        <w:rPr>
          <w:rFonts w:asciiTheme="majorHAnsi" w:hAnsiTheme="majorHAnsi"/>
          <w:b/>
        </w:rPr>
        <w:t>Review Policy Review Cycle</w:t>
      </w:r>
    </w:p>
    <w:p w:rsidR="00183CE8" w:rsidRDefault="00183CE8" w:rsidP="00FF244B">
      <w:pPr>
        <w:spacing w:after="0"/>
        <w:ind w:left="360"/>
        <w:rPr>
          <w:rFonts w:asciiTheme="majorHAnsi" w:hAnsiTheme="majorHAnsi"/>
        </w:rPr>
      </w:pPr>
      <w:r>
        <w:rPr>
          <w:rFonts w:asciiTheme="majorHAnsi" w:hAnsiTheme="majorHAnsi"/>
        </w:rPr>
        <w:t xml:space="preserve">The Policy Subcommittee presented a recommendation to change the schedule in order to </w:t>
      </w:r>
      <w:r w:rsidR="00FF244B">
        <w:rPr>
          <w:rFonts w:asciiTheme="majorHAnsi" w:hAnsiTheme="majorHAnsi"/>
        </w:rPr>
        <w:t>even out the number of policies to be reviewed each year.  Dr. Dwight indicated that any time a change is recommended by the state or if something comes up to initiate a review prior to the schedule that would take precedence.</w:t>
      </w:r>
    </w:p>
    <w:p w:rsidR="00183CE8" w:rsidRDefault="00183CE8" w:rsidP="00183CE8">
      <w:pPr>
        <w:spacing w:after="0"/>
        <w:rPr>
          <w:rFonts w:asciiTheme="majorHAnsi" w:hAnsiTheme="majorHAnsi"/>
        </w:rPr>
      </w:pPr>
    </w:p>
    <w:p w:rsidR="00183CE8" w:rsidRDefault="00183CE8" w:rsidP="001B3352">
      <w:pPr>
        <w:spacing w:after="0"/>
        <w:ind w:left="360"/>
        <w:rPr>
          <w:rFonts w:asciiTheme="majorHAnsi" w:hAnsiTheme="majorHAnsi"/>
        </w:rPr>
      </w:pPr>
      <w:r>
        <w:rPr>
          <w:rFonts w:asciiTheme="majorHAnsi" w:hAnsiTheme="majorHAnsi"/>
        </w:rPr>
        <w:t>Patty Wenger made the motion and Jon Green seconded to accept the policy review</w:t>
      </w:r>
      <w:r w:rsidR="00FF244B">
        <w:rPr>
          <w:rFonts w:asciiTheme="majorHAnsi" w:hAnsiTheme="majorHAnsi"/>
        </w:rPr>
        <w:t xml:space="preserve"> schedule as presented. </w:t>
      </w:r>
    </w:p>
    <w:p w:rsidR="00183CE8" w:rsidRPr="00183CE8" w:rsidRDefault="0033704B" w:rsidP="001B3352">
      <w:pPr>
        <w:ind w:firstLine="360"/>
        <w:rPr>
          <w:rFonts w:asciiTheme="majorHAnsi" w:hAnsiTheme="majorHAnsi"/>
        </w:rPr>
      </w:pPr>
      <w:r>
        <w:rPr>
          <w:rFonts w:asciiTheme="majorHAnsi" w:hAnsiTheme="majorHAnsi"/>
        </w:rPr>
        <w:t>VOTE 4/</w:t>
      </w:r>
      <w:bookmarkStart w:id="0" w:name="_GoBack"/>
      <w:bookmarkEnd w:id="0"/>
      <w:r w:rsidR="00183CE8">
        <w:rPr>
          <w:rFonts w:asciiTheme="majorHAnsi" w:hAnsiTheme="majorHAnsi"/>
        </w:rPr>
        <w:t>0</w:t>
      </w:r>
    </w:p>
    <w:p w:rsidR="00FF244B" w:rsidRDefault="00FF244B" w:rsidP="001B3352">
      <w:pPr>
        <w:spacing w:after="0"/>
        <w:ind w:firstLine="360"/>
        <w:rPr>
          <w:rFonts w:asciiTheme="majorHAnsi" w:hAnsiTheme="majorHAnsi"/>
          <w:b/>
        </w:rPr>
      </w:pPr>
    </w:p>
    <w:p w:rsidR="00B55D90" w:rsidRDefault="00183CE8" w:rsidP="001B3352">
      <w:pPr>
        <w:spacing w:after="0"/>
        <w:ind w:firstLine="360"/>
        <w:rPr>
          <w:rFonts w:asciiTheme="majorHAnsi" w:hAnsiTheme="majorHAnsi"/>
          <w:b/>
        </w:rPr>
      </w:pPr>
      <w:r>
        <w:rPr>
          <w:rFonts w:asciiTheme="majorHAnsi" w:hAnsiTheme="majorHAnsi"/>
          <w:b/>
        </w:rPr>
        <w:t>Policy Review – Section D</w:t>
      </w:r>
    </w:p>
    <w:p w:rsidR="00FF244B" w:rsidRPr="00FF244B" w:rsidRDefault="00FF244B" w:rsidP="00FF244B">
      <w:pPr>
        <w:spacing w:after="0"/>
        <w:ind w:left="360"/>
        <w:rPr>
          <w:rFonts w:asciiTheme="majorHAnsi" w:hAnsiTheme="majorHAnsi"/>
        </w:rPr>
      </w:pPr>
      <w:r>
        <w:rPr>
          <w:rFonts w:asciiTheme="majorHAnsi" w:hAnsiTheme="majorHAnsi"/>
        </w:rPr>
        <w:t>The Committee reviewed the following policies that were amended by the Policy Subcommittee:</w:t>
      </w:r>
    </w:p>
    <w:p w:rsidR="00183CE8" w:rsidRDefault="00FF244B" w:rsidP="00FF244B">
      <w:pPr>
        <w:spacing w:after="0"/>
        <w:ind w:left="360"/>
        <w:rPr>
          <w:rFonts w:asciiTheme="majorHAnsi" w:hAnsiTheme="majorHAnsi"/>
        </w:rPr>
      </w:pPr>
      <w:r w:rsidRPr="00FF244B">
        <w:rPr>
          <w:rFonts w:asciiTheme="majorHAnsi" w:hAnsiTheme="majorHAnsi"/>
        </w:rPr>
        <w:t>DBD – Budget Planning, DBG – Budget Adoption Procedures, DBJ – Budget Transfer Authority, DJ –</w:t>
      </w:r>
      <w:r>
        <w:rPr>
          <w:rFonts w:asciiTheme="majorHAnsi" w:hAnsiTheme="majorHAnsi"/>
        </w:rPr>
        <w:t xml:space="preserve"> Purchasing</w:t>
      </w:r>
    </w:p>
    <w:p w:rsidR="00FF244B" w:rsidRDefault="00FF244B" w:rsidP="00FF244B">
      <w:pPr>
        <w:spacing w:after="0"/>
        <w:ind w:left="360"/>
        <w:rPr>
          <w:rFonts w:asciiTheme="majorHAnsi" w:hAnsiTheme="majorHAnsi"/>
        </w:rPr>
      </w:pPr>
    </w:p>
    <w:p w:rsidR="00FF244B" w:rsidRDefault="00FF244B" w:rsidP="00FF244B">
      <w:pPr>
        <w:spacing w:after="0"/>
        <w:ind w:left="360"/>
        <w:rPr>
          <w:rFonts w:asciiTheme="majorHAnsi" w:hAnsiTheme="majorHAnsi"/>
        </w:rPr>
      </w:pPr>
      <w:r>
        <w:rPr>
          <w:rFonts w:asciiTheme="majorHAnsi" w:hAnsiTheme="majorHAnsi"/>
        </w:rPr>
        <w:t>The Committee reviewed the following policies that were proposed for elimination by the Policy Subcommittee:</w:t>
      </w:r>
    </w:p>
    <w:p w:rsidR="00FF244B" w:rsidRDefault="00FF244B" w:rsidP="00FF244B">
      <w:pPr>
        <w:spacing w:after="0"/>
        <w:rPr>
          <w:rFonts w:asciiTheme="majorHAnsi" w:hAnsiTheme="majorHAnsi"/>
        </w:rPr>
      </w:pPr>
      <w:r>
        <w:rPr>
          <w:rFonts w:asciiTheme="majorHAnsi" w:hAnsiTheme="majorHAnsi"/>
        </w:rPr>
        <w:t xml:space="preserve">       DIC – Financial Reports and Statements, DJD – Cooperative Purchasing</w:t>
      </w:r>
    </w:p>
    <w:p w:rsidR="00FF244B" w:rsidRDefault="00FF244B" w:rsidP="00FF244B">
      <w:pPr>
        <w:spacing w:after="0"/>
        <w:rPr>
          <w:rFonts w:asciiTheme="majorHAnsi" w:hAnsiTheme="majorHAnsi"/>
        </w:rPr>
      </w:pPr>
      <w:r>
        <w:rPr>
          <w:rFonts w:asciiTheme="majorHAnsi" w:hAnsiTheme="majorHAnsi"/>
        </w:rPr>
        <w:t xml:space="preserve"> </w:t>
      </w:r>
    </w:p>
    <w:p w:rsidR="00FF244B" w:rsidRPr="00FF244B" w:rsidRDefault="00FF244B" w:rsidP="00FF244B">
      <w:pPr>
        <w:spacing w:after="0"/>
        <w:ind w:left="360" w:hanging="360"/>
        <w:rPr>
          <w:rFonts w:asciiTheme="majorHAnsi" w:hAnsiTheme="majorHAnsi"/>
        </w:rPr>
      </w:pPr>
      <w:r>
        <w:rPr>
          <w:rFonts w:asciiTheme="majorHAnsi" w:hAnsiTheme="majorHAnsi"/>
        </w:rPr>
        <w:t xml:space="preserve">       Policy DID – Inventories – was slated to be eliminated but the Committee would like the Policy Subcommittee to review for comparison with the MASC policy and suggested as part of the policy, technology and capital equipment be inventoried.</w:t>
      </w:r>
    </w:p>
    <w:p w:rsidR="00FF244B" w:rsidRPr="00FF244B" w:rsidRDefault="00FF244B" w:rsidP="00FF244B">
      <w:pPr>
        <w:spacing w:after="0"/>
        <w:ind w:left="360"/>
        <w:rPr>
          <w:rFonts w:asciiTheme="majorHAnsi" w:hAnsiTheme="majorHAnsi"/>
        </w:rPr>
      </w:pPr>
    </w:p>
    <w:p w:rsidR="00FF244B" w:rsidRDefault="00FF244B" w:rsidP="00FF244B">
      <w:pPr>
        <w:spacing w:after="0"/>
        <w:ind w:left="360"/>
        <w:rPr>
          <w:rFonts w:asciiTheme="majorHAnsi" w:hAnsiTheme="majorHAnsi"/>
        </w:rPr>
      </w:pPr>
      <w:r>
        <w:rPr>
          <w:rFonts w:asciiTheme="majorHAnsi" w:hAnsiTheme="majorHAnsi"/>
        </w:rPr>
        <w:t>Patty Wenger made a motion and Nancy Lancellotti seconded to approve Policy DBD</w:t>
      </w:r>
      <w:r w:rsidR="00AA64EF">
        <w:rPr>
          <w:rFonts w:asciiTheme="majorHAnsi" w:hAnsiTheme="majorHAnsi"/>
        </w:rPr>
        <w:t>, DBG, DBJ, DI, DIC, DJ and DJD</w:t>
      </w:r>
      <w:r>
        <w:rPr>
          <w:rFonts w:asciiTheme="majorHAnsi" w:hAnsiTheme="majorHAnsi"/>
        </w:rPr>
        <w:t xml:space="preserve"> as amended and return </w:t>
      </w:r>
      <w:r w:rsidR="00AA64EF">
        <w:rPr>
          <w:rFonts w:asciiTheme="majorHAnsi" w:hAnsiTheme="majorHAnsi"/>
        </w:rPr>
        <w:t>Policy DID</w:t>
      </w:r>
      <w:r>
        <w:rPr>
          <w:rFonts w:asciiTheme="majorHAnsi" w:hAnsiTheme="majorHAnsi"/>
        </w:rPr>
        <w:t xml:space="preserve"> back to the Subcommittee for further evaluation.</w:t>
      </w:r>
    </w:p>
    <w:p w:rsidR="00BB5603" w:rsidRDefault="00FF244B" w:rsidP="00FF244B">
      <w:pPr>
        <w:spacing w:after="0"/>
        <w:ind w:left="360"/>
        <w:rPr>
          <w:rFonts w:asciiTheme="majorHAnsi" w:hAnsiTheme="majorHAnsi"/>
        </w:rPr>
      </w:pPr>
      <w:r>
        <w:rPr>
          <w:rFonts w:asciiTheme="majorHAnsi" w:hAnsiTheme="majorHAnsi"/>
        </w:rPr>
        <w:t>VOTE 4/0</w:t>
      </w:r>
    </w:p>
    <w:p w:rsidR="006C762D" w:rsidRDefault="006C762D" w:rsidP="00B55D90">
      <w:pPr>
        <w:spacing w:after="0"/>
        <w:rPr>
          <w:rFonts w:asciiTheme="majorHAnsi" w:hAnsiTheme="majorHAnsi"/>
        </w:rPr>
      </w:pPr>
    </w:p>
    <w:p w:rsidR="00FD73F5" w:rsidRDefault="00183CE8" w:rsidP="001B3352">
      <w:pPr>
        <w:spacing w:after="0"/>
        <w:ind w:firstLine="360"/>
        <w:rPr>
          <w:rFonts w:asciiTheme="majorHAnsi" w:hAnsiTheme="majorHAnsi"/>
          <w:b/>
        </w:rPr>
      </w:pPr>
      <w:r>
        <w:rPr>
          <w:rFonts w:asciiTheme="majorHAnsi" w:hAnsiTheme="majorHAnsi"/>
          <w:b/>
        </w:rPr>
        <w:t>5 Year Capital Plan Approval</w:t>
      </w:r>
    </w:p>
    <w:p w:rsidR="00183CE8" w:rsidRDefault="00183CE8" w:rsidP="001B3352">
      <w:pPr>
        <w:spacing w:after="0"/>
        <w:ind w:left="360"/>
        <w:rPr>
          <w:rFonts w:asciiTheme="majorHAnsi" w:hAnsiTheme="majorHAnsi"/>
        </w:rPr>
      </w:pPr>
      <w:r>
        <w:rPr>
          <w:rFonts w:asciiTheme="majorHAnsi" w:hAnsiTheme="majorHAnsi"/>
        </w:rPr>
        <w:t xml:space="preserve">The Committee reviewed the capital submissions for fiscal years 2018-2022. </w:t>
      </w:r>
      <w:r w:rsidR="00FF244B">
        <w:rPr>
          <w:rFonts w:asciiTheme="majorHAnsi" w:hAnsiTheme="majorHAnsi"/>
        </w:rPr>
        <w:t xml:space="preserve"> </w:t>
      </w:r>
      <w:r w:rsidR="00AA64EF">
        <w:rPr>
          <w:rFonts w:asciiTheme="majorHAnsi" w:hAnsiTheme="majorHAnsi"/>
        </w:rPr>
        <w:t xml:space="preserve">Since the last draft was submitted to the Committee an item was added for FY19 to create </w:t>
      </w:r>
      <w:r w:rsidR="00FF244B">
        <w:rPr>
          <w:rFonts w:asciiTheme="majorHAnsi" w:hAnsiTheme="majorHAnsi"/>
        </w:rPr>
        <w:t xml:space="preserve">architectural plans for the Bromfield House for $20K.  </w:t>
      </w:r>
      <w:r w:rsidR="00AA64EF">
        <w:rPr>
          <w:rFonts w:asciiTheme="majorHAnsi" w:hAnsiTheme="majorHAnsi"/>
        </w:rPr>
        <w:t xml:space="preserve">The Committee agreed to add </w:t>
      </w:r>
      <w:r>
        <w:rPr>
          <w:rFonts w:asciiTheme="majorHAnsi" w:hAnsiTheme="majorHAnsi"/>
        </w:rPr>
        <w:t>painting the Bromfield House as an FY18 request with an estimated</w:t>
      </w:r>
      <w:r w:rsidR="00FF244B">
        <w:rPr>
          <w:rFonts w:asciiTheme="majorHAnsi" w:hAnsiTheme="majorHAnsi"/>
        </w:rPr>
        <w:t xml:space="preserve"> cost of</w:t>
      </w:r>
      <w:r>
        <w:rPr>
          <w:rFonts w:asciiTheme="majorHAnsi" w:hAnsiTheme="majorHAnsi"/>
        </w:rPr>
        <w:t xml:space="preserve"> $30K.  </w:t>
      </w:r>
    </w:p>
    <w:p w:rsidR="00183CE8" w:rsidRDefault="00183CE8" w:rsidP="00B55D90">
      <w:pPr>
        <w:spacing w:after="0"/>
        <w:rPr>
          <w:rFonts w:asciiTheme="majorHAnsi" w:hAnsiTheme="majorHAnsi"/>
        </w:rPr>
      </w:pPr>
    </w:p>
    <w:p w:rsidR="00183CE8" w:rsidRDefault="00183CE8" w:rsidP="00AA64EF">
      <w:pPr>
        <w:spacing w:after="0"/>
        <w:ind w:left="360"/>
        <w:rPr>
          <w:rFonts w:asciiTheme="majorHAnsi" w:hAnsiTheme="majorHAnsi"/>
        </w:rPr>
      </w:pPr>
      <w:r>
        <w:rPr>
          <w:rFonts w:asciiTheme="majorHAnsi" w:hAnsiTheme="majorHAnsi"/>
        </w:rPr>
        <w:t xml:space="preserve">Patty Wenger made a motion and Nancy Lancellotti seconded to </w:t>
      </w:r>
      <w:r w:rsidR="00AA64EF">
        <w:rPr>
          <w:rFonts w:asciiTheme="majorHAnsi" w:hAnsiTheme="majorHAnsi"/>
        </w:rPr>
        <w:t>move to approval the capital submission requests as presented contingent upon the estimate to paint the Bromfield House.</w:t>
      </w:r>
    </w:p>
    <w:p w:rsidR="00AA64EF" w:rsidRPr="00183CE8" w:rsidRDefault="00AA64EF" w:rsidP="00AA64EF">
      <w:pPr>
        <w:spacing w:after="0"/>
        <w:ind w:left="360"/>
        <w:rPr>
          <w:rFonts w:asciiTheme="majorHAnsi" w:hAnsiTheme="majorHAnsi"/>
        </w:rPr>
      </w:pPr>
      <w:r>
        <w:rPr>
          <w:rFonts w:asciiTheme="majorHAnsi" w:hAnsiTheme="majorHAnsi"/>
        </w:rPr>
        <w:t>VOTE 4/0</w:t>
      </w:r>
    </w:p>
    <w:p w:rsidR="00BB5603" w:rsidRDefault="00BB5603" w:rsidP="00B55D90">
      <w:pPr>
        <w:spacing w:after="0"/>
        <w:rPr>
          <w:rFonts w:asciiTheme="majorHAnsi" w:hAnsiTheme="majorHAnsi"/>
        </w:rPr>
      </w:pPr>
    </w:p>
    <w:p w:rsidR="00BB5603" w:rsidRDefault="00183CE8" w:rsidP="001B3352">
      <w:pPr>
        <w:spacing w:after="0"/>
        <w:ind w:firstLine="360"/>
        <w:rPr>
          <w:rFonts w:asciiTheme="majorHAnsi" w:hAnsiTheme="majorHAnsi"/>
          <w:b/>
        </w:rPr>
      </w:pPr>
      <w:r>
        <w:rPr>
          <w:rFonts w:asciiTheme="majorHAnsi" w:hAnsiTheme="majorHAnsi"/>
          <w:b/>
        </w:rPr>
        <w:t>Share October 1 Enrollment Numbers</w:t>
      </w:r>
    </w:p>
    <w:p w:rsidR="00183CE8" w:rsidRDefault="00183CE8" w:rsidP="001B3352">
      <w:pPr>
        <w:spacing w:after="0"/>
        <w:ind w:left="360"/>
        <w:rPr>
          <w:rFonts w:asciiTheme="majorHAnsi" w:hAnsiTheme="majorHAnsi"/>
        </w:rPr>
      </w:pPr>
      <w:r>
        <w:rPr>
          <w:rFonts w:asciiTheme="majorHAnsi" w:hAnsiTheme="majorHAnsi"/>
        </w:rPr>
        <w:t>Dr. Dwight shared the October 1</w:t>
      </w:r>
      <w:r w:rsidRPr="00183CE8">
        <w:rPr>
          <w:rFonts w:asciiTheme="majorHAnsi" w:hAnsiTheme="majorHAnsi"/>
          <w:vertAlign w:val="superscript"/>
        </w:rPr>
        <w:t>st</w:t>
      </w:r>
      <w:r>
        <w:rPr>
          <w:rFonts w:asciiTheme="majorHAnsi" w:hAnsiTheme="majorHAnsi"/>
        </w:rPr>
        <w:t xml:space="preserve"> enrollment numbers.  </w:t>
      </w:r>
      <w:r w:rsidR="00AA64EF">
        <w:rPr>
          <w:rFonts w:asciiTheme="majorHAnsi" w:hAnsiTheme="majorHAnsi"/>
        </w:rPr>
        <w:t xml:space="preserve">Total enrollment is 1,143 students.   </w:t>
      </w:r>
      <w:r>
        <w:rPr>
          <w:rFonts w:asciiTheme="majorHAnsi" w:hAnsiTheme="majorHAnsi"/>
        </w:rPr>
        <w:t>Total enrollment is down by 23 students as compared to the October 2015 enrollment.  This is due to a reduction in school choice students as well as</w:t>
      </w:r>
      <w:r w:rsidR="00AA64EF">
        <w:rPr>
          <w:rFonts w:asciiTheme="majorHAnsi" w:hAnsiTheme="majorHAnsi"/>
        </w:rPr>
        <w:t xml:space="preserve"> school choice families becoming   </w:t>
      </w:r>
      <w:r>
        <w:rPr>
          <w:rFonts w:asciiTheme="majorHAnsi" w:hAnsiTheme="majorHAnsi"/>
        </w:rPr>
        <w:t xml:space="preserve"> Harvard residents.</w:t>
      </w:r>
    </w:p>
    <w:p w:rsidR="00183CE8" w:rsidRDefault="00183CE8" w:rsidP="00B55D90">
      <w:pPr>
        <w:spacing w:after="0"/>
        <w:rPr>
          <w:rFonts w:asciiTheme="majorHAnsi" w:hAnsiTheme="majorHAnsi"/>
        </w:rPr>
      </w:pPr>
    </w:p>
    <w:p w:rsidR="00183CE8" w:rsidRDefault="00183CE8" w:rsidP="001B3352">
      <w:pPr>
        <w:spacing w:after="0"/>
        <w:ind w:firstLine="360"/>
        <w:rPr>
          <w:rFonts w:asciiTheme="majorHAnsi" w:hAnsiTheme="majorHAnsi"/>
          <w:b/>
        </w:rPr>
      </w:pPr>
      <w:r w:rsidRPr="00183CE8">
        <w:rPr>
          <w:rFonts w:asciiTheme="majorHAnsi" w:hAnsiTheme="majorHAnsi"/>
          <w:b/>
        </w:rPr>
        <w:t>Report of Summer Professional Development</w:t>
      </w:r>
    </w:p>
    <w:p w:rsidR="00183CE8" w:rsidRPr="00183CE8" w:rsidRDefault="00183CE8" w:rsidP="00AA64EF">
      <w:pPr>
        <w:spacing w:after="0"/>
        <w:ind w:left="360"/>
        <w:rPr>
          <w:rFonts w:asciiTheme="majorHAnsi" w:hAnsiTheme="majorHAnsi"/>
        </w:rPr>
      </w:pPr>
      <w:r>
        <w:rPr>
          <w:rFonts w:asciiTheme="majorHAnsi" w:hAnsiTheme="majorHAnsi"/>
        </w:rPr>
        <w:t xml:space="preserve">Dr. Dwight </w:t>
      </w:r>
      <w:r w:rsidR="00AA64EF">
        <w:rPr>
          <w:rFonts w:asciiTheme="majorHAnsi" w:hAnsiTheme="majorHAnsi"/>
        </w:rPr>
        <w:t xml:space="preserve">presented a list of teachers along with topics for summer professional development work completed over the past summer. Dr. Dwight </w:t>
      </w:r>
      <w:r>
        <w:rPr>
          <w:rFonts w:asciiTheme="majorHAnsi" w:hAnsiTheme="majorHAnsi"/>
        </w:rPr>
        <w:t xml:space="preserve">reviewed the process for </w:t>
      </w:r>
      <w:r w:rsidR="00AA64EF">
        <w:rPr>
          <w:rFonts w:asciiTheme="majorHAnsi" w:hAnsiTheme="majorHAnsi"/>
        </w:rPr>
        <w:t xml:space="preserve">approving summer professional development work and explained that the district’s leaders put out a request in the spring asking teachers for professional development topics with an explanation for why we should consider their request.   The expectation is that department </w:t>
      </w:r>
      <w:r w:rsidR="00AA64EF">
        <w:rPr>
          <w:rFonts w:asciiTheme="majorHAnsi" w:hAnsiTheme="majorHAnsi"/>
        </w:rPr>
        <w:lastRenderedPageBreak/>
        <w:t xml:space="preserve">leaders and vertical team leaders work alongside their colleagues and that a work product will be developed for each topic. </w:t>
      </w:r>
    </w:p>
    <w:p w:rsidR="00FD73F5" w:rsidRPr="00FD73F5" w:rsidRDefault="00FD73F5" w:rsidP="00B55D90">
      <w:pPr>
        <w:spacing w:after="0"/>
        <w:rPr>
          <w:rFonts w:asciiTheme="majorHAnsi" w:hAnsiTheme="majorHAnsi"/>
        </w:rPr>
      </w:pPr>
    </w:p>
    <w:p w:rsidR="008D4645" w:rsidRDefault="00AA64EF" w:rsidP="0044195A">
      <w:pPr>
        <w:spacing w:after="0"/>
        <w:rPr>
          <w:rFonts w:asciiTheme="majorHAnsi" w:hAnsiTheme="majorHAnsi"/>
          <w:b/>
        </w:rPr>
      </w:pPr>
      <w:r>
        <w:rPr>
          <w:rFonts w:asciiTheme="majorHAnsi" w:hAnsiTheme="majorHAnsi"/>
          <w:b/>
        </w:rPr>
        <w:t xml:space="preserve">       Discussion of Topics for Student Advisory Committee Meetings</w:t>
      </w:r>
    </w:p>
    <w:p w:rsidR="00AA64EF" w:rsidRDefault="00AA64EF" w:rsidP="00AA64EF">
      <w:pPr>
        <w:spacing w:after="0"/>
        <w:ind w:left="360"/>
        <w:rPr>
          <w:rFonts w:asciiTheme="majorHAnsi" w:hAnsiTheme="majorHAnsi"/>
        </w:rPr>
      </w:pPr>
      <w:r>
        <w:rPr>
          <w:rFonts w:asciiTheme="majorHAnsi" w:hAnsiTheme="majorHAnsi"/>
          <w:b/>
        </w:rPr>
        <w:t xml:space="preserve"> </w:t>
      </w:r>
      <w:r>
        <w:rPr>
          <w:rFonts w:asciiTheme="majorHAnsi" w:hAnsiTheme="majorHAnsi"/>
        </w:rPr>
        <w:t>The Committee brainstormed the following list of topics to discuss with the Student Advisory at upcoming meetings:</w:t>
      </w:r>
    </w:p>
    <w:p w:rsidR="00AA64EF" w:rsidRDefault="00AA64EF" w:rsidP="00AA64EF">
      <w:pPr>
        <w:pStyle w:val="ListParagraph"/>
        <w:numPr>
          <w:ilvl w:val="0"/>
          <w:numId w:val="8"/>
        </w:numPr>
        <w:spacing w:after="0"/>
        <w:rPr>
          <w:rFonts w:asciiTheme="majorHAnsi" w:hAnsiTheme="majorHAnsi"/>
        </w:rPr>
      </w:pPr>
      <w:r>
        <w:rPr>
          <w:rFonts w:asciiTheme="majorHAnsi" w:hAnsiTheme="majorHAnsi"/>
        </w:rPr>
        <w:t>Reaction to new Physic and Chemistry classrooms/labs</w:t>
      </w:r>
    </w:p>
    <w:p w:rsidR="00AA64EF" w:rsidRDefault="00AA64EF" w:rsidP="00AA64EF">
      <w:pPr>
        <w:pStyle w:val="ListParagraph"/>
        <w:numPr>
          <w:ilvl w:val="0"/>
          <w:numId w:val="8"/>
        </w:numPr>
        <w:spacing w:after="0"/>
        <w:rPr>
          <w:rFonts w:asciiTheme="majorHAnsi" w:hAnsiTheme="majorHAnsi"/>
        </w:rPr>
      </w:pPr>
      <w:r>
        <w:rPr>
          <w:rFonts w:asciiTheme="majorHAnsi" w:hAnsiTheme="majorHAnsi"/>
        </w:rPr>
        <w:t>New line up of Bromfield Administration</w:t>
      </w:r>
    </w:p>
    <w:p w:rsidR="00AA64EF" w:rsidRDefault="00AA64EF" w:rsidP="00AA64EF">
      <w:pPr>
        <w:pStyle w:val="ListParagraph"/>
        <w:numPr>
          <w:ilvl w:val="0"/>
          <w:numId w:val="8"/>
        </w:numPr>
        <w:spacing w:after="0"/>
        <w:rPr>
          <w:rFonts w:asciiTheme="majorHAnsi" w:hAnsiTheme="majorHAnsi"/>
        </w:rPr>
      </w:pPr>
      <w:r>
        <w:rPr>
          <w:rFonts w:asciiTheme="majorHAnsi" w:hAnsiTheme="majorHAnsi"/>
        </w:rPr>
        <w:t>Macbooks</w:t>
      </w:r>
    </w:p>
    <w:p w:rsidR="00AA64EF" w:rsidRDefault="00AA64EF" w:rsidP="00AA64EF">
      <w:pPr>
        <w:pStyle w:val="ListParagraph"/>
        <w:numPr>
          <w:ilvl w:val="0"/>
          <w:numId w:val="8"/>
        </w:numPr>
        <w:spacing w:after="0"/>
        <w:rPr>
          <w:rFonts w:asciiTheme="majorHAnsi" w:hAnsiTheme="majorHAnsi"/>
        </w:rPr>
      </w:pPr>
      <w:r>
        <w:rPr>
          <w:rFonts w:asciiTheme="majorHAnsi" w:hAnsiTheme="majorHAnsi"/>
        </w:rPr>
        <w:t>TV Studio – TV production class</w:t>
      </w:r>
    </w:p>
    <w:p w:rsidR="00AA64EF" w:rsidRDefault="00AA64EF" w:rsidP="00AA64EF">
      <w:pPr>
        <w:pStyle w:val="ListParagraph"/>
        <w:numPr>
          <w:ilvl w:val="0"/>
          <w:numId w:val="8"/>
        </w:numPr>
        <w:spacing w:after="0"/>
        <w:rPr>
          <w:rFonts w:asciiTheme="majorHAnsi" w:hAnsiTheme="majorHAnsi"/>
        </w:rPr>
      </w:pPr>
      <w:r>
        <w:rPr>
          <w:rFonts w:asciiTheme="majorHAnsi" w:hAnsiTheme="majorHAnsi"/>
        </w:rPr>
        <w:t>Athletics – (specifically less girls competing in sports)</w:t>
      </w:r>
    </w:p>
    <w:p w:rsidR="00AA64EF" w:rsidRDefault="00AA64EF" w:rsidP="00AA64EF">
      <w:pPr>
        <w:pStyle w:val="ListParagraph"/>
        <w:numPr>
          <w:ilvl w:val="0"/>
          <w:numId w:val="8"/>
        </w:numPr>
        <w:spacing w:after="0"/>
        <w:rPr>
          <w:rFonts w:asciiTheme="majorHAnsi" w:hAnsiTheme="majorHAnsi"/>
        </w:rPr>
      </w:pPr>
      <w:r>
        <w:rPr>
          <w:rFonts w:asciiTheme="majorHAnsi" w:hAnsiTheme="majorHAnsi"/>
        </w:rPr>
        <w:t>Athletics – (specifically new uniforms proposed)</w:t>
      </w:r>
    </w:p>
    <w:p w:rsidR="00AA64EF" w:rsidRPr="00AA64EF" w:rsidRDefault="00AA64EF" w:rsidP="00AA64EF">
      <w:pPr>
        <w:pStyle w:val="ListParagraph"/>
        <w:numPr>
          <w:ilvl w:val="0"/>
          <w:numId w:val="8"/>
        </w:numPr>
        <w:spacing w:after="0"/>
        <w:rPr>
          <w:rFonts w:asciiTheme="majorHAnsi" w:hAnsiTheme="majorHAnsi"/>
        </w:rPr>
      </w:pPr>
      <w:r>
        <w:rPr>
          <w:rFonts w:asciiTheme="majorHAnsi" w:hAnsiTheme="majorHAnsi"/>
        </w:rPr>
        <w:t>Providing bus to prom</w:t>
      </w:r>
    </w:p>
    <w:p w:rsidR="00AA64EF" w:rsidRDefault="00AA64EF" w:rsidP="00AA64EF">
      <w:pPr>
        <w:spacing w:after="0"/>
        <w:ind w:left="360" w:hanging="360"/>
        <w:rPr>
          <w:rFonts w:asciiTheme="majorHAnsi" w:hAnsiTheme="majorHAnsi"/>
          <w:b/>
        </w:rPr>
      </w:pPr>
    </w:p>
    <w:p w:rsidR="00BB5603" w:rsidRDefault="00BB5603" w:rsidP="0044195A">
      <w:pPr>
        <w:spacing w:after="0"/>
        <w:rPr>
          <w:rFonts w:asciiTheme="majorHAnsi" w:hAnsiTheme="majorHAnsi"/>
          <w:b/>
        </w:rPr>
      </w:pPr>
    </w:p>
    <w:p w:rsidR="00BB5603" w:rsidRDefault="00BB5603" w:rsidP="00AA64EF">
      <w:pPr>
        <w:spacing w:after="0"/>
        <w:ind w:left="270"/>
        <w:rPr>
          <w:rFonts w:asciiTheme="majorHAnsi" w:hAnsiTheme="majorHAnsi"/>
          <w:b/>
        </w:rPr>
      </w:pPr>
      <w:r>
        <w:rPr>
          <w:rFonts w:asciiTheme="majorHAnsi" w:hAnsiTheme="majorHAnsi"/>
          <w:b/>
        </w:rPr>
        <w:t>Review of Minutes</w:t>
      </w:r>
    </w:p>
    <w:p w:rsidR="00BB5603" w:rsidRPr="00BB5603" w:rsidRDefault="00BB5603" w:rsidP="00AA64EF">
      <w:pPr>
        <w:tabs>
          <w:tab w:val="left" w:pos="270"/>
        </w:tabs>
        <w:spacing w:after="0"/>
        <w:ind w:left="270"/>
        <w:rPr>
          <w:rFonts w:asciiTheme="majorHAnsi" w:hAnsiTheme="majorHAnsi"/>
        </w:rPr>
      </w:pPr>
      <w:r w:rsidRPr="00BB5603">
        <w:rPr>
          <w:rFonts w:asciiTheme="majorHAnsi" w:hAnsiTheme="majorHAnsi"/>
        </w:rPr>
        <w:t>Patty Wenger made a motion and Nancy Lancellotti seconded to approve</w:t>
      </w:r>
      <w:r w:rsidR="00AA64EF">
        <w:rPr>
          <w:rFonts w:asciiTheme="majorHAnsi" w:hAnsiTheme="majorHAnsi"/>
        </w:rPr>
        <w:t xml:space="preserve"> the minutes of the September 26t</w:t>
      </w:r>
      <w:r w:rsidRPr="00BB5603">
        <w:rPr>
          <w:rFonts w:asciiTheme="majorHAnsi" w:hAnsiTheme="majorHAnsi"/>
          <w:vertAlign w:val="superscript"/>
        </w:rPr>
        <w:t>h</w:t>
      </w:r>
      <w:r w:rsidR="00AA64EF">
        <w:rPr>
          <w:rFonts w:asciiTheme="majorHAnsi" w:hAnsiTheme="majorHAnsi"/>
        </w:rPr>
        <w:t xml:space="preserve"> meeting as presented.</w:t>
      </w:r>
    </w:p>
    <w:p w:rsidR="00BB5603" w:rsidRPr="00AA64EF" w:rsidRDefault="00BB5603" w:rsidP="00AA64EF">
      <w:pPr>
        <w:spacing w:after="0"/>
        <w:ind w:left="270"/>
        <w:rPr>
          <w:rFonts w:asciiTheme="majorHAnsi" w:hAnsiTheme="majorHAnsi"/>
        </w:rPr>
      </w:pPr>
      <w:r w:rsidRPr="00BB5603">
        <w:rPr>
          <w:rFonts w:asciiTheme="majorHAnsi" w:hAnsiTheme="majorHAnsi"/>
        </w:rPr>
        <w:t>VOTE 4/0</w:t>
      </w:r>
    </w:p>
    <w:p w:rsidR="00BB5603" w:rsidRDefault="00BB5603" w:rsidP="00AA64EF">
      <w:pPr>
        <w:spacing w:after="0"/>
        <w:ind w:left="360" w:hanging="90"/>
        <w:rPr>
          <w:rFonts w:asciiTheme="majorHAnsi" w:hAnsiTheme="majorHAnsi"/>
          <w:b/>
        </w:rPr>
      </w:pPr>
    </w:p>
    <w:p w:rsidR="00BB5603" w:rsidRDefault="00BB5603" w:rsidP="00AA64EF">
      <w:pPr>
        <w:spacing w:after="0"/>
        <w:ind w:left="270"/>
        <w:rPr>
          <w:rFonts w:asciiTheme="majorHAnsi" w:hAnsiTheme="majorHAnsi"/>
          <w:b/>
        </w:rPr>
      </w:pPr>
      <w:r>
        <w:rPr>
          <w:rFonts w:asciiTheme="majorHAnsi" w:hAnsiTheme="majorHAnsi"/>
          <w:b/>
        </w:rPr>
        <w:t>Liaison/Sub-committee Reports</w:t>
      </w:r>
    </w:p>
    <w:p w:rsidR="00FD73F5" w:rsidRPr="00BB5603" w:rsidRDefault="00FD73F5" w:rsidP="00AA64EF">
      <w:pPr>
        <w:spacing w:after="0"/>
        <w:ind w:left="270"/>
        <w:rPr>
          <w:rFonts w:asciiTheme="majorHAnsi" w:hAnsiTheme="majorHAnsi"/>
        </w:rPr>
      </w:pPr>
      <w:r w:rsidRPr="00BB5603">
        <w:rPr>
          <w:rFonts w:asciiTheme="majorHAnsi" w:hAnsiTheme="majorHAnsi"/>
        </w:rPr>
        <w:t>Nancy Lancello</w:t>
      </w:r>
      <w:r w:rsidR="00BB5603">
        <w:rPr>
          <w:rFonts w:asciiTheme="majorHAnsi" w:hAnsiTheme="majorHAnsi"/>
        </w:rPr>
        <w:t>t</w:t>
      </w:r>
      <w:r w:rsidRPr="00BB5603">
        <w:rPr>
          <w:rFonts w:asciiTheme="majorHAnsi" w:hAnsiTheme="majorHAnsi"/>
        </w:rPr>
        <w:t>t</w:t>
      </w:r>
      <w:r w:rsidR="00BB5603" w:rsidRPr="00BB5603">
        <w:rPr>
          <w:rFonts w:asciiTheme="majorHAnsi" w:hAnsiTheme="majorHAnsi"/>
        </w:rPr>
        <w:t>i</w:t>
      </w:r>
      <w:r w:rsidRPr="00BB5603">
        <w:rPr>
          <w:rFonts w:asciiTheme="majorHAnsi" w:hAnsiTheme="majorHAnsi"/>
        </w:rPr>
        <w:t xml:space="preserve"> –</w:t>
      </w:r>
      <w:r w:rsidR="00BB5603">
        <w:rPr>
          <w:rFonts w:asciiTheme="majorHAnsi" w:hAnsiTheme="majorHAnsi"/>
        </w:rPr>
        <w:t xml:space="preserve"> reported that the </w:t>
      </w:r>
      <w:r w:rsidRPr="00BB5603">
        <w:rPr>
          <w:rFonts w:asciiTheme="majorHAnsi" w:hAnsiTheme="majorHAnsi"/>
        </w:rPr>
        <w:t xml:space="preserve">TBS School Council </w:t>
      </w:r>
      <w:r w:rsidR="00BB5603">
        <w:rPr>
          <w:rFonts w:asciiTheme="majorHAnsi" w:hAnsiTheme="majorHAnsi"/>
        </w:rPr>
        <w:t xml:space="preserve">is </w:t>
      </w:r>
      <w:r w:rsidR="00AA64EF">
        <w:rPr>
          <w:rFonts w:asciiTheme="majorHAnsi" w:hAnsiTheme="majorHAnsi"/>
        </w:rPr>
        <w:t>working diligently and continues to work</w:t>
      </w:r>
      <w:r w:rsidRPr="00BB5603">
        <w:rPr>
          <w:rFonts w:asciiTheme="majorHAnsi" w:hAnsiTheme="majorHAnsi"/>
        </w:rPr>
        <w:t xml:space="preserve"> on</w:t>
      </w:r>
      <w:r w:rsidR="00BB5603">
        <w:rPr>
          <w:rFonts w:asciiTheme="majorHAnsi" w:hAnsiTheme="majorHAnsi"/>
        </w:rPr>
        <w:t xml:space="preserve"> their</w:t>
      </w:r>
      <w:r w:rsidR="00AA64EF">
        <w:rPr>
          <w:rFonts w:asciiTheme="majorHAnsi" w:hAnsiTheme="majorHAnsi"/>
        </w:rPr>
        <w:t xml:space="preserve"> School </w:t>
      </w:r>
      <w:r w:rsidRPr="00BB5603">
        <w:rPr>
          <w:rFonts w:asciiTheme="majorHAnsi" w:hAnsiTheme="majorHAnsi"/>
        </w:rPr>
        <w:t>Improvement Plan to</w:t>
      </w:r>
      <w:r w:rsidR="00AA64EF">
        <w:rPr>
          <w:rFonts w:asciiTheme="majorHAnsi" w:hAnsiTheme="majorHAnsi"/>
        </w:rPr>
        <w:t xml:space="preserve"> be</w:t>
      </w:r>
      <w:r w:rsidR="00BB5603">
        <w:rPr>
          <w:rFonts w:asciiTheme="majorHAnsi" w:hAnsiTheme="majorHAnsi"/>
        </w:rPr>
        <w:t xml:space="preserve"> present</w:t>
      </w:r>
      <w:r w:rsidR="00AA64EF">
        <w:rPr>
          <w:rFonts w:asciiTheme="majorHAnsi" w:hAnsiTheme="majorHAnsi"/>
        </w:rPr>
        <w:t>ed</w:t>
      </w:r>
      <w:r w:rsidR="00BB5603">
        <w:rPr>
          <w:rFonts w:asciiTheme="majorHAnsi" w:hAnsiTheme="majorHAnsi"/>
        </w:rPr>
        <w:t xml:space="preserve"> </w:t>
      </w:r>
      <w:r w:rsidR="00AA64EF">
        <w:rPr>
          <w:rFonts w:asciiTheme="majorHAnsi" w:hAnsiTheme="majorHAnsi"/>
        </w:rPr>
        <w:t xml:space="preserve">at our next meeting.  </w:t>
      </w:r>
    </w:p>
    <w:p w:rsidR="00AA64EF" w:rsidRDefault="00BB5603" w:rsidP="00AA64EF">
      <w:pPr>
        <w:spacing w:after="0"/>
        <w:ind w:left="270"/>
        <w:rPr>
          <w:rFonts w:asciiTheme="majorHAnsi" w:hAnsiTheme="majorHAnsi"/>
        </w:rPr>
      </w:pPr>
      <w:r w:rsidRPr="00BB5603">
        <w:rPr>
          <w:rFonts w:asciiTheme="majorHAnsi" w:hAnsiTheme="majorHAnsi"/>
        </w:rPr>
        <w:t xml:space="preserve">Jon Greene - </w:t>
      </w:r>
      <w:r w:rsidR="00AA64EF">
        <w:rPr>
          <w:rFonts w:asciiTheme="majorHAnsi" w:hAnsiTheme="majorHAnsi"/>
        </w:rPr>
        <w:t>reported that HCTV meets tomorrow.  There is no update on SEPAC.  Dr. Dwight will check with Marie to see the status and the plan on what to do next.</w:t>
      </w:r>
    </w:p>
    <w:p w:rsidR="00AA64EF" w:rsidRDefault="00BB5603" w:rsidP="00AA64EF">
      <w:pPr>
        <w:spacing w:after="0"/>
        <w:ind w:left="270"/>
        <w:rPr>
          <w:rFonts w:asciiTheme="majorHAnsi" w:hAnsiTheme="majorHAnsi"/>
        </w:rPr>
      </w:pPr>
      <w:r>
        <w:rPr>
          <w:rFonts w:asciiTheme="majorHAnsi" w:hAnsiTheme="majorHAnsi"/>
        </w:rPr>
        <w:t xml:space="preserve">Patty Wenger - </w:t>
      </w:r>
      <w:r w:rsidR="00AA64EF">
        <w:rPr>
          <w:rFonts w:asciiTheme="majorHAnsi" w:hAnsiTheme="majorHAnsi"/>
        </w:rPr>
        <w:t>attended the Athletic Advisory meeting.  They are a very enthusiastic group.  They are very happy about the new uniform purchase plan and happy with the School Committee goal to work on user fees.</w:t>
      </w:r>
    </w:p>
    <w:p w:rsidR="00AA64EF" w:rsidRDefault="00AA64EF" w:rsidP="00AA64EF">
      <w:pPr>
        <w:spacing w:after="0"/>
        <w:ind w:left="270"/>
        <w:rPr>
          <w:rFonts w:asciiTheme="majorHAnsi" w:hAnsiTheme="majorHAnsi"/>
        </w:rPr>
      </w:pPr>
      <w:r>
        <w:rPr>
          <w:rFonts w:asciiTheme="majorHAnsi" w:hAnsiTheme="majorHAnsi"/>
        </w:rPr>
        <w:t>Mary Traphagen reported that the Policy Subcommittee met last Friday and reviewed policies in Section D.  The HTA negotiation team will be meeting on October 20</w:t>
      </w:r>
      <w:r w:rsidRPr="00AA64EF">
        <w:rPr>
          <w:rFonts w:asciiTheme="majorHAnsi" w:hAnsiTheme="majorHAnsi"/>
          <w:vertAlign w:val="superscript"/>
        </w:rPr>
        <w:t>th</w:t>
      </w:r>
      <w:r>
        <w:rPr>
          <w:rFonts w:asciiTheme="majorHAnsi" w:hAnsiTheme="majorHAnsi"/>
        </w:rPr>
        <w:t>.</w:t>
      </w:r>
    </w:p>
    <w:p w:rsidR="00FD73F5" w:rsidRDefault="00AA64EF" w:rsidP="00AA64EF">
      <w:pPr>
        <w:spacing w:after="0"/>
        <w:ind w:left="270"/>
        <w:rPr>
          <w:rFonts w:asciiTheme="majorHAnsi" w:hAnsiTheme="majorHAnsi"/>
        </w:rPr>
      </w:pPr>
      <w:r>
        <w:rPr>
          <w:rFonts w:asciiTheme="majorHAnsi" w:hAnsiTheme="majorHAnsi"/>
        </w:rPr>
        <w:t>Maureen Babcock – distributed an updated newsletter that she will present to the MassDevlopment Board of Directors on Thursday. The newsletter highlights results of the survey, the 1: world initiative, the school lunch program and Bromfield ranked #7 in the September 2016 issue of Boston Magazine. DEAC met two weeks ago and proofed the survey that will hopefully be approved at the next DEAC meeting.</w:t>
      </w:r>
    </w:p>
    <w:p w:rsidR="00AA64EF" w:rsidRDefault="00AA64EF" w:rsidP="00AA64EF">
      <w:pPr>
        <w:spacing w:after="0"/>
        <w:ind w:left="270"/>
        <w:rPr>
          <w:rFonts w:asciiTheme="majorHAnsi" w:hAnsiTheme="majorHAnsi"/>
          <w:b/>
        </w:rPr>
      </w:pPr>
    </w:p>
    <w:p w:rsidR="00BB5603" w:rsidRDefault="00BB5603" w:rsidP="00AA64EF">
      <w:pPr>
        <w:spacing w:after="0"/>
        <w:ind w:left="270"/>
        <w:rPr>
          <w:rFonts w:asciiTheme="majorHAnsi" w:hAnsiTheme="majorHAnsi"/>
          <w:b/>
        </w:rPr>
      </w:pPr>
      <w:r>
        <w:rPr>
          <w:rFonts w:asciiTheme="majorHAnsi" w:hAnsiTheme="majorHAnsi"/>
          <w:b/>
        </w:rPr>
        <w:t>Future Agenda Items</w:t>
      </w:r>
    </w:p>
    <w:p w:rsidR="00FD73F5" w:rsidRDefault="00FD73F5" w:rsidP="00AA64EF">
      <w:pPr>
        <w:spacing w:after="0"/>
        <w:ind w:left="270"/>
        <w:rPr>
          <w:rFonts w:asciiTheme="majorHAnsi" w:hAnsiTheme="majorHAnsi"/>
        </w:rPr>
      </w:pPr>
      <w:r w:rsidRPr="00BB5603">
        <w:rPr>
          <w:rFonts w:asciiTheme="majorHAnsi" w:hAnsiTheme="majorHAnsi"/>
        </w:rPr>
        <w:t>TBS School Improvement Plan</w:t>
      </w:r>
    </w:p>
    <w:p w:rsidR="00AA64EF" w:rsidRDefault="00AA64EF" w:rsidP="00AA64EF">
      <w:pPr>
        <w:spacing w:after="0"/>
        <w:ind w:left="270"/>
        <w:rPr>
          <w:rFonts w:asciiTheme="majorHAnsi" w:hAnsiTheme="majorHAnsi"/>
        </w:rPr>
      </w:pPr>
      <w:r>
        <w:rPr>
          <w:rFonts w:asciiTheme="majorHAnsi" w:hAnsiTheme="majorHAnsi"/>
        </w:rPr>
        <w:t>Student enrollment by course</w:t>
      </w:r>
    </w:p>
    <w:p w:rsidR="00AA64EF" w:rsidRDefault="00AA64EF" w:rsidP="00AA64EF">
      <w:pPr>
        <w:spacing w:after="0"/>
        <w:ind w:left="270"/>
        <w:rPr>
          <w:rFonts w:asciiTheme="majorHAnsi" w:hAnsiTheme="majorHAnsi"/>
        </w:rPr>
      </w:pPr>
      <w:r>
        <w:rPr>
          <w:rFonts w:asciiTheme="majorHAnsi" w:hAnsiTheme="majorHAnsi"/>
        </w:rPr>
        <w:t>PD Committee Presentation</w:t>
      </w:r>
    </w:p>
    <w:p w:rsidR="00AA64EF" w:rsidRDefault="00AA64EF" w:rsidP="00AA64EF">
      <w:pPr>
        <w:spacing w:after="0"/>
        <w:ind w:left="270"/>
        <w:rPr>
          <w:rFonts w:asciiTheme="majorHAnsi" w:hAnsiTheme="majorHAnsi"/>
        </w:rPr>
      </w:pPr>
      <w:r>
        <w:rPr>
          <w:rFonts w:asciiTheme="majorHAnsi" w:hAnsiTheme="majorHAnsi"/>
        </w:rPr>
        <w:t>Enrollment Projections</w:t>
      </w:r>
    </w:p>
    <w:p w:rsidR="00AA64EF" w:rsidRDefault="00AA64EF" w:rsidP="00AA64EF">
      <w:pPr>
        <w:spacing w:after="0"/>
        <w:ind w:left="270"/>
        <w:rPr>
          <w:rFonts w:asciiTheme="majorHAnsi" w:hAnsiTheme="majorHAnsi"/>
        </w:rPr>
      </w:pPr>
      <w:r>
        <w:rPr>
          <w:rFonts w:asciiTheme="majorHAnsi" w:hAnsiTheme="majorHAnsi"/>
        </w:rPr>
        <w:t>MCAS Results</w:t>
      </w:r>
    </w:p>
    <w:p w:rsidR="00AA64EF" w:rsidRDefault="00AA64EF" w:rsidP="00AA64EF">
      <w:pPr>
        <w:spacing w:after="0"/>
        <w:ind w:left="270"/>
        <w:rPr>
          <w:rFonts w:asciiTheme="majorHAnsi" w:hAnsiTheme="majorHAnsi"/>
        </w:rPr>
      </w:pPr>
      <w:r>
        <w:rPr>
          <w:rFonts w:asciiTheme="majorHAnsi" w:hAnsiTheme="majorHAnsi"/>
        </w:rPr>
        <w:t>Technology Plan</w:t>
      </w:r>
    </w:p>
    <w:p w:rsidR="00AA64EF" w:rsidRDefault="00AA64EF" w:rsidP="00AA64EF">
      <w:pPr>
        <w:spacing w:after="0"/>
        <w:ind w:left="270"/>
        <w:rPr>
          <w:rFonts w:asciiTheme="majorHAnsi" w:hAnsiTheme="majorHAnsi"/>
        </w:rPr>
      </w:pPr>
      <w:r>
        <w:rPr>
          <w:rFonts w:asciiTheme="majorHAnsi" w:hAnsiTheme="majorHAnsi"/>
        </w:rPr>
        <w:lastRenderedPageBreak/>
        <w:t>Student Presentations</w:t>
      </w:r>
    </w:p>
    <w:p w:rsidR="00AA64EF" w:rsidRDefault="00AA64EF" w:rsidP="00AA64EF">
      <w:pPr>
        <w:spacing w:after="0"/>
        <w:ind w:left="270"/>
        <w:rPr>
          <w:rFonts w:asciiTheme="majorHAnsi" w:hAnsiTheme="majorHAnsi"/>
        </w:rPr>
      </w:pPr>
      <w:r>
        <w:rPr>
          <w:rFonts w:asciiTheme="majorHAnsi" w:hAnsiTheme="majorHAnsi"/>
        </w:rPr>
        <w:t>DEAC Survey presentation</w:t>
      </w:r>
    </w:p>
    <w:p w:rsidR="00AA64EF" w:rsidRPr="00BB5603" w:rsidRDefault="00AA64EF" w:rsidP="00AA64EF">
      <w:pPr>
        <w:spacing w:after="0"/>
        <w:ind w:left="270"/>
        <w:rPr>
          <w:rFonts w:asciiTheme="majorHAnsi" w:hAnsiTheme="majorHAnsi"/>
        </w:rPr>
      </w:pPr>
      <w:r>
        <w:rPr>
          <w:rFonts w:asciiTheme="majorHAnsi" w:hAnsiTheme="majorHAnsi"/>
        </w:rPr>
        <w:t>Executive Session –contract negotiations</w:t>
      </w:r>
    </w:p>
    <w:p w:rsidR="00FD73F5" w:rsidRDefault="00FD73F5" w:rsidP="00AA64EF">
      <w:pPr>
        <w:spacing w:after="0"/>
        <w:ind w:left="360" w:hanging="90"/>
        <w:rPr>
          <w:rFonts w:asciiTheme="majorHAnsi" w:hAnsiTheme="majorHAnsi"/>
          <w:b/>
        </w:rPr>
      </w:pPr>
    </w:p>
    <w:p w:rsidR="00FD73F5" w:rsidRDefault="00BB5603" w:rsidP="00AA64EF">
      <w:pPr>
        <w:spacing w:after="0"/>
        <w:ind w:left="360" w:hanging="90"/>
        <w:rPr>
          <w:rFonts w:asciiTheme="majorHAnsi" w:hAnsiTheme="majorHAnsi"/>
          <w:b/>
        </w:rPr>
      </w:pPr>
      <w:r>
        <w:rPr>
          <w:rFonts w:asciiTheme="majorHAnsi" w:hAnsiTheme="majorHAnsi"/>
          <w:b/>
        </w:rPr>
        <w:t>Open to Interested Citizens C</w:t>
      </w:r>
      <w:r w:rsidR="00FD73F5">
        <w:rPr>
          <w:rFonts w:asciiTheme="majorHAnsi" w:hAnsiTheme="majorHAnsi"/>
          <w:b/>
        </w:rPr>
        <w:t>ommentary</w:t>
      </w:r>
    </w:p>
    <w:p w:rsidR="00AA64EF" w:rsidRDefault="00AA64EF" w:rsidP="00AA64EF">
      <w:pPr>
        <w:spacing w:after="0"/>
        <w:ind w:left="360" w:hanging="90"/>
        <w:rPr>
          <w:rFonts w:asciiTheme="majorHAnsi" w:hAnsiTheme="majorHAnsi"/>
        </w:rPr>
      </w:pPr>
      <w:r>
        <w:rPr>
          <w:rFonts w:asciiTheme="majorHAnsi" w:hAnsiTheme="majorHAnsi"/>
        </w:rPr>
        <w:t>None</w:t>
      </w:r>
    </w:p>
    <w:p w:rsidR="00AA64EF" w:rsidRDefault="00AA64EF" w:rsidP="00AA64EF">
      <w:pPr>
        <w:spacing w:after="0"/>
        <w:ind w:left="360" w:hanging="90"/>
        <w:rPr>
          <w:rFonts w:asciiTheme="majorHAnsi" w:hAnsiTheme="majorHAnsi"/>
        </w:rPr>
      </w:pPr>
    </w:p>
    <w:p w:rsidR="00AA64EF" w:rsidRDefault="00AA64EF" w:rsidP="00AA64EF">
      <w:pPr>
        <w:shd w:val="clear" w:color="auto" w:fill="FFFFFF"/>
        <w:spacing w:after="0" w:line="240" w:lineRule="auto"/>
        <w:ind w:left="270"/>
        <w:rPr>
          <w:rFonts w:asciiTheme="majorHAnsi" w:eastAsia="Times New Roman" w:hAnsiTheme="majorHAnsi" w:cs="Times New Roman"/>
          <w:color w:val="222222"/>
        </w:rPr>
      </w:pPr>
      <w:r w:rsidRPr="006C762D">
        <w:rPr>
          <w:rFonts w:asciiTheme="majorHAnsi" w:eastAsia="Times New Roman" w:hAnsiTheme="majorHAnsi" w:cs="Times New Roman"/>
          <w:color w:val="222222"/>
        </w:rPr>
        <w:t xml:space="preserve">The School Committee will be meeting in executive session to discuss strategy with respect to collective bargaining with the Harvard Teacher’s Association because an open session may have a detrimental effect on the bargaining position of the committee.  The committee will </w:t>
      </w:r>
      <w:r>
        <w:rPr>
          <w:rFonts w:asciiTheme="majorHAnsi" w:eastAsia="Times New Roman" w:hAnsiTheme="majorHAnsi" w:cs="Times New Roman"/>
          <w:color w:val="222222"/>
        </w:rPr>
        <w:t xml:space="preserve">not </w:t>
      </w:r>
      <w:r w:rsidRPr="006C762D">
        <w:rPr>
          <w:rFonts w:asciiTheme="majorHAnsi" w:eastAsia="Times New Roman" w:hAnsiTheme="majorHAnsi" w:cs="Times New Roman"/>
          <w:color w:val="222222"/>
        </w:rPr>
        <w:t>be reconvening in</w:t>
      </w:r>
      <w:r>
        <w:rPr>
          <w:rFonts w:asciiTheme="majorHAnsi" w:eastAsia="Times New Roman" w:hAnsiTheme="majorHAnsi" w:cs="Times New Roman"/>
          <w:color w:val="222222"/>
        </w:rPr>
        <w:t>to</w:t>
      </w:r>
      <w:r w:rsidRPr="006C762D">
        <w:rPr>
          <w:rFonts w:asciiTheme="majorHAnsi" w:eastAsia="Times New Roman" w:hAnsiTheme="majorHAnsi" w:cs="Times New Roman"/>
          <w:color w:val="222222"/>
        </w:rPr>
        <w:t xml:space="preserve"> open session.”</w:t>
      </w:r>
      <w:r>
        <w:rPr>
          <w:rFonts w:asciiTheme="majorHAnsi" w:eastAsia="Times New Roman" w:hAnsiTheme="majorHAnsi" w:cs="Times New Roman"/>
          <w:color w:val="222222"/>
        </w:rPr>
        <w:t xml:space="preserve"> </w:t>
      </w:r>
    </w:p>
    <w:p w:rsidR="00AA64EF" w:rsidRDefault="00AA64EF" w:rsidP="00AA64EF">
      <w:pPr>
        <w:shd w:val="clear" w:color="auto" w:fill="FFFFFF"/>
        <w:spacing w:after="0" w:line="240" w:lineRule="auto"/>
        <w:ind w:left="270"/>
        <w:rPr>
          <w:rFonts w:asciiTheme="majorHAnsi" w:eastAsia="Times New Roman" w:hAnsiTheme="majorHAnsi" w:cs="Times New Roman"/>
          <w:color w:val="222222"/>
        </w:rPr>
      </w:pPr>
    </w:p>
    <w:p w:rsidR="00AA64EF" w:rsidRDefault="00AA64EF" w:rsidP="00AA64EF">
      <w:pPr>
        <w:shd w:val="clear" w:color="auto" w:fill="FFFFFF"/>
        <w:spacing w:after="0" w:line="240" w:lineRule="auto"/>
        <w:rPr>
          <w:rFonts w:asciiTheme="majorHAnsi" w:eastAsia="Times New Roman" w:hAnsiTheme="majorHAnsi" w:cs="Times New Roman"/>
          <w:color w:val="222222"/>
          <w:sz w:val="24"/>
          <w:szCs w:val="24"/>
        </w:rPr>
      </w:pPr>
      <w:r>
        <w:rPr>
          <w:rFonts w:asciiTheme="majorHAnsi" w:eastAsia="Times New Roman" w:hAnsiTheme="majorHAnsi" w:cs="Times New Roman"/>
          <w:color w:val="222222"/>
        </w:rPr>
        <w:t xml:space="preserve">      Time was 7:36 p.m.</w:t>
      </w:r>
    </w:p>
    <w:p w:rsidR="00AA64EF" w:rsidRPr="00BB5603" w:rsidRDefault="00AA64EF" w:rsidP="00AA64EF">
      <w:pPr>
        <w:shd w:val="clear" w:color="auto" w:fill="FFFFFF"/>
        <w:spacing w:after="0" w:line="240" w:lineRule="auto"/>
        <w:ind w:left="270"/>
        <w:rPr>
          <w:rFonts w:asciiTheme="majorHAnsi" w:eastAsia="Times New Roman" w:hAnsiTheme="majorHAnsi" w:cs="Times New Roman"/>
          <w:color w:val="222222"/>
          <w:sz w:val="24"/>
          <w:szCs w:val="24"/>
        </w:rPr>
      </w:pPr>
    </w:p>
    <w:p w:rsidR="00AA64EF" w:rsidRDefault="00AA64EF" w:rsidP="00AA64EF">
      <w:pPr>
        <w:ind w:left="270"/>
        <w:rPr>
          <w:rFonts w:asciiTheme="majorHAnsi" w:hAnsiTheme="majorHAnsi"/>
        </w:rPr>
      </w:pPr>
      <w:r>
        <w:rPr>
          <w:rFonts w:asciiTheme="majorHAnsi" w:hAnsiTheme="majorHAnsi"/>
        </w:rPr>
        <w:t>Patty Wenger made a motion and Jon Green seconded to go into Executive Session to discuss strategy with respect to collective bargaining with the Harvard Teachers Association.</w:t>
      </w:r>
    </w:p>
    <w:p w:rsidR="00AA64EF" w:rsidRDefault="00AA64EF" w:rsidP="00AA64EF">
      <w:pPr>
        <w:ind w:left="270"/>
        <w:rPr>
          <w:rFonts w:asciiTheme="majorHAnsi" w:hAnsiTheme="majorHAnsi"/>
        </w:rPr>
      </w:pPr>
      <w:r>
        <w:rPr>
          <w:rFonts w:asciiTheme="majorHAnsi" w:hAnsiTheme="majorHAnsi"/>
        </w:rPr>
        <w:t>Green (Aye), Lancellotti (Aye), Traphagen (Aye), and Wenger (Aye).</w:t>
      </w:r>
    </w:p>
    <w:p w:rsidR="00FD73F5" w:rsidRPr="00BB5603" w:rsidRDefault="00FD73F5" w:rsidP="00AA64EF">
      <w:pPr>
        <w:spacing w:after="0"/>
        <w:ind w:left="270"/>
        <w:rPr>
          <w:rFonts w:asciiTheme="majorHAnsi" w:hAnsiTheme="majorHAnsi"/>
        </w:rPr>
      </w:pPr>
    </w:p>
    <w:p w:rsidR="00BB5603" w:rsidRDefault="00BB5603" w:rsidP="00AA64EF">
      <w:pPr>
        <w:tabs>
          <w:tab w:val="left" w:pos="0"/>
        </w:tabs>
        <w:spacing w:after="0" w:line="240" w:lineRule="auto"/>
        <w:rPr>
          <w:rFonts w:asciiTheme="majorHAnsi" w:hAnsiTheme="majorHAnsi"/>
        </w:rPr>
      </w:pPr>
    </w:p>
    <w:p w:rsidR="00BB5603" w:rsidRDefault="00BB5603" w:rsidP="00AA64EF">
      <w:pPr>
        <w:tabs>
          <w:tab w:val="left" w:pos="0"/>
        </w:tabs>
        <w:spacing w:after="0" w:line="240" w:lineRule="auto"/>
        <w:ind w:left="270"/>
        <w:rPr>
          <w:rFonts w:asciiTheme="majorHAnsi" w:hAnsiTheme="majorHAnsi"/>
        </w:rPr>
      </w:pPr>
    </w:p>
    <w:p w:rsidR="00BB5603" w:rsidRPr="008D4645" w:rsidRDefault="00BB5603" w:rsidP="00AA64EF">
      <w:pPr>
        <w:tabs>
          <w:tab w:val="left" w:pos="0"/>
        </w:tabs>
        <w:spacing w:after="0" w:line="240" w:lineRule="auto"/>
        <w:ind w:left="270"/>
        <w:rPr>
          <w:rFonts w:asciiTheme="majorHAnsi" w:hAnsiTheme="majorHAnsi"/>
          <w:sz w:val="24"/>
          <w:szCs w:val="24"/>
        </w:rPr>
        <w:sectPr w:rsidR="00BB5603" w:rsidRPr="008D4645" w:rsidSect="00AA64EF">
          <w:pgSz w:w="12240" w:h="15840"/>
          <w:pgMar w:top="1440" w:right="1440" w:bottom="1440" w:left="1710" w:header="720" w:footer="720" w:gutter="0"/>
          <w:cols w:space="720"/>
          <w:docGrid w:linePitch="299"/>
        </w:sectPr>
      </w:pPr>
      <w:r>
        <w:rPr>
          <w:rFonts w:asciiTheme="majorHAnsi" w:hAnsiTheme="majorHAnsi"/>
        </w:rPr>
        <w:t>Respectfully submitted:  Mary Zadroga</w:t>
      </w:r>
    </w:p>
    <w:p w:rsidR="003205A2" w:rsidRPr="008D4645" w:rsidRDefault="003205A2" w:rsidP="003205A2">
      <w:pPr>
        <w:tabs>
          <w:tab w:val="left" w:pos="0"/>
        </w:tabs>
        <w:spacing w:after="0" w:line="240" w:lineRule="auto"/>
        <w:rPr>
          <w:rFonts w:asciiTheme="majorHAnsi" w:hAnsiTheme="majorHAnsi"/>
        </w:rPr>
      </w:pPr>
    </w:p>
    <w:p w:rsidR="00FD73F5" w:rsidRDefault="00FD73F5" w:rsidP="00A12570">
      <w:pPr>
        <w:tabs>
          <w:tab w:val="left" w:pos="0"/>
        </w:tabs>
        <w:spacing w:after="0" w:line="240" w:lineRule="auto"/>
        <w:rPr>
          <w:rFonts w:asciiTheme="majorHAnsi" w:hAnsiTheme="majorHAnsi"/>
        </w:rPr>
      </w:pPr>
    </w:p>
    <w:p w:rsidR="00C178F5" w:rsidRPr="007E6ED4" w:rsidRDefault="00C178F5">
      <w:pPr>
        <w:rPr>
          <w:rFonts w:asciiTheme="majorHAnsi" w:hAnsiTheme="majorHAnsi"/>
          <w:sz w:val="24"/>
          <w:szCs w:val="24"/>
        </w:rPr>
      </w:pPr>
    </w:p>
    <w:p w:rsidR="00C178F5" w:rsidRPr="007E6ED4" w:rsidRDefault="00C178F5">
      <w:pPr>
        <w:rPr>
          <w:rFonts w:asciiTheme="majorHAnsi" w:hAnsiTheme="majorHAnsi"/>
          <w:sz w:val="24"/>
          <w:szCs w:val="24"/>
        </w:rPr>
      </w:pPr>
    </w:p>
    <w:p w:rsidR="00B72C18" w:rsidRPr="007E6ED4" w:rsidRDefault="00B72C18">
      <w:pPr>
        <w:rPr>
          <w:rFonts w:asciiTheme="majorHAnsi" w:hAnsiTheme="majorHAnsi"/>
          <w:sz w:val="24"/>
          <w:szCs w:val="24"/>
        </w:rPr>
      </w:pPr>
    </w:p>
    <w:p w:rsidR="006A3528" w:rsidRPr="007E6ED4" w:rsidRDefault="006A3528">
      <w:pPr>
        <w:rPr>
          <w:rFonts w:asciiTheme="majorHAnsi" w:hAnsiTheme="majorHAnsi"/>
          <w:sz w:val="24"/>
          <w:szCs w:val="24"/>
        </w:rPr>
      </w:pPr>
    </w:p>
    <w:sectPr w:rsidR="006A3528" w:rsidRPr="007E6ED4" w:rsidSect="00164EAA">
      <w:pgSz w:w="12240" w:h="15840"/>
      <w:pgMar w:top="90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44B" w:rsidRDefault="00FF244B" w:rsidP="0010185F">
      <w:pPr>
        <w:spacing w:after="0" w:line="240" w:lineRule="auto"/>
      </w:pPr>
      <w:r>
        <w:separator/>
      </w:r>
    </w:p>
  </w:endnote>
  <w:endnote w:type="continuationSeparator" w:id="0">
    <w:p w:rsidR="00FF244B" w:rsidRDefault="00FF244B" w:rsidP="0010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44B" w:rsidRDefault="00FF244B" w:rsidP="0010185F">
      <w:pPr>
        <w:spacing w:after="0" w:line="240" w:lineRule="auto"/>
      </w:pPr>
      <w:r>
        <w:separator/>
      </w:r>
    </w:p>
  </w:footnote>
  <w:footnote w:type="continuationSeparator" w:id="0">
    <w:p w:rsidR="00FF244B" w:rsidRDefault="00FF244B" w:rsidP="001018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79C"/>
    <w:multiLevelType w:val="hybridMultilevel"/>
    <w:tmpl w:val="22BE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B313E"/>
    <w:multiLevelType w:val="hybridMultilevel"/>
    <w:tmpl w:val="B5D0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FF0F03"/>
    <w:multiLevelType w:val="hybridMultilevel"/>
    <w:tmpl w:val="C47E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6C6D54"/>
    <w:multiLevelType w:val="hybridMultilevel"/>
    <w:tmpl w:val="07AE0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E324A3"/>
    <w:multiLevelType w:val="hybridMultilevel"/>
    <w:tmpl w:val="5964E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F390C41"/>
    <w:multiLevelType w:val="hybridMultilevel"/>
    <w:tmpl w:val="9F6C9976"/>
    <w:lvl w:ilvl="0" w:tplc="DBE21FB6">
      <w:start w:val="1"/>
      <w:numFmt w:val="upperRoman"/>
      <w:lvlText w:val="%1."/>
      <w:lvlJc w:val="left"/>
      <w:pPr>
        <w:ind w:left="1180" w:hanging="720"/>
      </w:pPr>
      <w:rPr>
        <w:rFonts w:ascii="Times New Roman" w:eastAsia="Times New Roman" w:hAnsi="Times New Roman" w:cs="Times New Roman" w:hint="default"/>
        <w:b/>
        <w:bCs/>
        <w:w w:val="100"/>
        <w:sz w:val="24"/>
        <w:szCs w:val="24"/>
      </w:rPr>
    </w:lvl>
    <w:lvl w:ilvl="1" w:tplc="F20C6B94">
      <w:start w:val="1"/>
      <w:numFmt w:val="bullet"/>
      <w:lvlText w:val="-"/>
      <w:lvlJc w:val="left"/>
      <w:pPr>
        <w:ind w:left="1540" w:hanging="360"/>
      </w:pPr>
      <w:rPr>
        <w:rFonts w:ascii="Times New Roman" w:eastAsia="Times New Roman" w:hAnsi="Times New Roman" w:cs="Times New Roman" w:hint="default"/>
        <w:w w:val="100"/>
        <w:sz w:val="24"/>
        <w:szCs w:val="24"/>
      </w:rPr>
    </w:lvl>
    <w:lvl w:ilvl="2" w:tplc="8A08FB9A">
      <w:start w:val="1"/>
      <w:numFmt w:val="bullet"/>
      <w:lvlText w:val="•"/>
      <w:lvlJc w:val="left"/>
      <w:pPr>
        <w:ind w:left="2431" w:hanging="360"/>
      </w:pPr>
      <w:rPr>
        <w:rFonts w:hint="default"/>
      </w:rPr>
    </w:lvl>
    <w:lvl w:ilvl="3" w:tplc="C4E2BA4C">
      <w:start w:val="1"/>
      <w:numFmt w:val="bullet"/>
      <w:lvlText w:val="•"/>
      <w:lvlJc w:val="left"/>
      <w:pPr>
        <w:ind w:left="3322" w:hanging="360"/>
      </w:pPr>
      <w:rPr>
        <w:rFonts w:hint="default"/>
      </w:rPr>
    </w:lvl>
    <w:lvl w:ilvl="4" w:tplc="A362551A">
      <w:start w:val="1"/>
      <w:numFmt w:val="bullet"/>
      <w:lvlText w:val="•"/>
      <w:lvlJc w:val="left"/>
      <w:pPr>
        <w:ind w:left="4213" w:hanging="360"/>
      </w:pPr>
      <w:rPr>
        <w:rFonts w:hint="default"/>
      </w:rPr>
    </w:lvl>
    <w:lvl w:ilvl="5" w:tplc="1CFC6C72">
      <w:start w:val="1"/>
      <w:numFmt w:val="bullet"/>
      <w:lvlText w:val="•"/>
      <w:lvlJc w:val="left"/>
      <w:pPr>
        <w:ind w:left="5104" w:hanging="360"/>
      </w:pPr>
      <w:rPr>
        <w:rFonts w:hint="default"/>
      </w:rPr>
    </w:lvl>
    <w:lvl w:ilvl="6" w:tplc="EC366042">
      <w:start w:val="1"/>
      <w:numFmt w:val="bullet"/>
      <w:lvlText w:val="•"/>
      <w:lvlJc w:val="left"/>
      <w:pPr>
        <w:ind w:left="5995" w:hanging="360"/>
      </w:pPr>
      <w:rPr>
        <w:rFonts w:hint="default"/>
      </w:rPr>
    </w:lvl>
    <w:lvl w:ilvl="7" w:tplc="2ED06A42">
      <w:start w:val="1"/>
      <w:numFmt w:val="bullet"/>
      <w:lvlText w:val="•"/>
      <w:lvlJc w:val="left"/>
      <w:pPr>
        <w:ind w:left="6886" w:hanging="360"/>
      </w:pPr>
      <w:rPr>
        <w:rFonts w:hint="default"/>
      </w:rPr>
    </w:lvl>
    <w:lvl w:ilvl="8" w:tplc="FEC21852">
      <w:start w:val="1"/>
      <w:numFmt w:val="bullet"/>
      <w:lvlText w:val="•"/>
      <w:lvlJc w:val="left"/>
      <w:pPr>
        <w:ind w:left="7777" w:hanging="360"/>
      </w:pPr>
      <w:rPr>
        <w:rFonts w:hint="default"/>
      </w:rPr>
    </w:lvl>
  </w:abstractNum>
  <w:abstractNum w:abstractNumId="6">
    <w:nsid w:val="5A356341"/>
    <w:multiLevelType w:val="hybridMultilevel"/>
    <w:tmpl w:val="CE703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462A41"/>
    <w:multiLevelType w:val="hybridMultilevel"/>
    <w:tmpl w:val="A350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mirrorMargin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28"/>
    <w:rsid w:val="0000242F"/>
    <w:rsid w:val="00022DF6"/>
    <w:rsid w:val="000A15D9"/>
    <w:rsid w:val="000B145C"/>
    <w:rsid w:val="000D2D68"/>
    <w:rsid w:val="000E7727"/>
    <w:rsid w:val="0010185F"/>
    <w:rsid w:val="00164EAA"/>
    <w:rsid w:val="00166A48"/>
    <w:rsid w:val="00177DCD"/>
    <w:rsid w:val="00183CE8"/>
    <w:rsid w:val="001A4E2D"/>
    <w:rsid w:val="001B28CF"/>
    <w:rsid w:val="001B3352"/>
    <w:rsid w:val="001D6D10"/>
    <w:rsid w:val="00230068"/>
    <w:rsid w:val="00246D11"/>
    <w:rsid w:val="002470F4"/>
    <w:rsid w:val="00276439"/>
    <w:rsid w:val="00301652"/>
    <w:rsid w:val="00301A76"/>
    <w:rsid w:val="00311945"/>
    <w:rsid w:val="003205A2"/>
    <w:rsid w:val="0033704B"/>
    <w:rsid w:val="00387BF6"/>
    <w:rsid w:val="003A1EC7"/>
    <w:rsid w:val="003B5868"/>
    <w:rsid w:val="003B65DE"/>
    <w:rsid w:val="003D05B6"/>
    <w:rsid w:val="003D71FB"/>
    <w:rsid w:val="00415F1D"/>
    <w:rsid w:val="00417C5C"/>
    <w:rsid w:val="0044195A"/>
    <w:rsid w:val="004534B8"/>
    <w:rsid w:val="00460A27"/>
    <w:rsid w:val="004952EF"/>
    <w:rsid w:val="004E58F4"/>
    <w:rsid w:val="00515B2D"/>
    <w:rsid w:val="00527BBF"/>
    <w:rsid w:val="00532D71"/>
    <w:rsid w:val="00572EA5"/>
    <w:rsid w:val="005763E8"/>
    <w:rsid w:val="005C0437"/>
    <w:rsid w:val="005C718F"/>
    <w:rsid w:val="00612C7C"/>
    <w:rsid w:val="00642E92"/>
    <w:rsid w:val="00651C05"/>
    <w:rsid w:val="00671CB7"/>
    <w:rsid w:val="00683A78"/>
    <w:rsid w:val="00694B13"/>
    <w:rsid w:val="006A3528"/>
    <w:rsid w:val="006C762D"/>
    <w:rsid w:val="00711091"/>
    <w:rsid w:val="00735503"/>
    <w:rsid w:val="00766618"/>
    <w:rsid w:val="00770160"/>
    <w:rsid w:val="00786CA3"/>
    <w:rsid w:val="007A7A96"/>
    <w:rsid w:val="007B71E8"/>
    <w:rsid w:val="007B746C"/>
    <w:rsid w:val="007C773A"/>
    <w:rsid w:val="007E6ED4"/>
    <w:rsid w:val="007F39B2"/>
    <w:rsid w:val="00812328"/>
    <w:rsid w:val="0081750D"/>
    <w:rsid w:val="008452FF"/>
    <w:rsid w:val="00853080"/>
    <w:rsid w:val="00864FC8"/>
    <w:rsid w:val="00896524"/>
    <w:rsid w:val="008A2D15"/>
    <w:rsid w:val="008C07B2"/>
    <w:rsid w:val="008D4645"/>
    <w:rsid w:val="008E0A55"/>
    <w:rsid w:val="008E2D50"/>
    <w:rsid w:val="008F2268"/>
    <w:rsid w:val="008F2C49"/>
    <w:rsid w:val="008F34CA"/>
    <w:rsid w:val="00907741"/>
    <w:rsid w:val="0093557A"/>
    <w:rsid w:val="009535B0"/>
    <w:rsid w:val="009760EC"/>
    <w:rsid w:val="00976471"/>
    <w:rsid w:val="0098107A"/>
    <w:rsid w:val="009B069E"/>
    <w:rsid w:val="009D188E"/>
    <w:rsid w:val="009E6FE4"/>
    <w:rsid w:val="009F6EF9"/>
    <w:rsid w:val="00A12570"/>
    <w:rsid w:val="00A15CC7"/>
    <w:rsid w:val="00A86280"/>
    <w:rsid w:val="00AA64EF"/>
    <w:rsid w:val="00AE3ECC"/>
    <w:rsid w:val="00AE6318"/>
    <w:rsid w:val="00AF5009"/>
    <w:rsid w:val="00B04EEA"/>
    <w:rsid w:val="00B5103F"/>
    <w:rsid w:val="00B55D90"/>
    <w:rsid w:val="00B72C18"/>
    <w:rsid w:val="00B747C9"/>
    <w:rsid w:val="00BB432A"/>
    <w:rsid w:val="00BB5603"/>
    <w:rsid w:val="00BD6BC0"/>
    <w:rsid w:val="00BF51DE"/>
    <w:rsid w:val="00C178F5"/>
    <w:rsid w:val="00C51384"/>
    <w:rsid w:val="00CE61C9"/>
    <w:rsid w:val="00CF2306"/>
    <w:rsid w:val="00D93E82"/>
    <w:rsid w:val="00D94C9E"/>
    <w:rsid w:val="00DA27DF"/>
    <w:rsid w:val="00DC1197"/>
    <w:rsid w:val="00DE0808"/>
    <w:rsid w:val="00DE75EE"/>
    <w:rsid w:val="00DF6BD8"/>
    <w:rsid w:val="00E36AA0"/>
    <w:rsid w:val="00ED3E72"/>
    <w:rsid w:val="00F1046B"/>
    <w:rsid w:val="00F6148A"/>
    <w:rsid w:val="00F62C27"/>
    <w:rsid w:val="00F74111"/>
    <w:rsid w:val="00FA0159"/>
    <w:rsid w:val="00FD49C7"/>
    <w:rsid w:val="00FD73F5"/>
    <w:rsid w:val="00FF244B"/>
    <w:rsid w:val="00FF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86CA3"/>
    <w:pPr>
      <w:widowControl w:val="0"/>
      <w:spacing w:after="0" w:line="240" w:lineRule="auto"/>
      <w:ind w:left="1180" w:hanging="7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36AA0"/>
    <w:pPr>
      <w:ind w:left="720"/>
      <w:contextualSpacing/>
    </w:pPr>
  </w:style>
  <w:style w:type="character" w:customStyle="1" w:styleId="apple-converted-space">
    <w:name w:val="apple-converted-space"/>
    <w:basedOn w:val="DefaultParagraphFont"/>
    <w:rsid w:val="007B746C"/>
  </w:style>
  <w:style w:type="paragraph" w:styleId="BalloonText">
    <w:name w:val="Balloon Text"/>
    <w:basedOn w:val="Normal"/>
    <w:link w:val="BalloonTextChar"/>
    <w:uiPriority w:val="99"/>
    <w:semiHidden/>
    <w:unhideWhenUsed/>
    <w:rsid w:val="00CE6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C9"/>
    <w:rPr>
      <w:rFonts w:ascii="Tahoma" w:hAnsi="Tahoma" w:cs="Tahoma"/>
      <w:sz w:val="16"/>
      <w:szCs w:val="16"/>
    </w:rPr>
  </w:style>
  <w:style w:type="paragraph" w:customStyle="1" w:styleId="TableParagraph">
    <w:name w:val="Table Paragraph"/>
    <w:basedOn w:val="Normal"/>
    <w:uiPriority w:val="1"/>
    <w:qFormat/>
    <w:rsid w:val="000E7727"/>
    <w:pPr>
      <w:widowControl w:val="0"/>
      <w:spacing w:after="0" w:line="240" w:lineRule="auto"/>
    </w:pPr>
    <w:rPr>
      <w:rFonts w:ascii="Times New Roman" w:eastAsia="Times New Roman" w:hAnsi="Times New Roman" w:cs="Times New Roman"/>
    </w:rPr>
  </w:style>
  <w:style w:type="table" w:styleId="TableGrid">
    <w:name w:val="Table Grid"/>
    <w:basedOn w:val="TableNormal"/>
    <w:uiPriority w:val="59"/>
    <w:rsid w:val="000E7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E7727"/>
    <w:pPr>
      <w:widowControl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E7727"/>
    <w:rPr>
      <w:rFonts w:ascii="Times New Roman" w:eastAsia="Times New Roman" w:hAnsi="Times New Roman" w:cs="Times New Roman"/>
    </w:rPr>
  </w:style>
  <w:style w:type="character" w:customStyle="1" w:styleId="il">
    <w:name w:val="il"/>
    <w:basedOn w:val="DefaultParagraphFont"/>
    <w:rsid w:val="003205A2"/>
  </w:style>
  <w:style w:type="character" w:customStyle="1" w:styleId="Heading1Char">
    <w:name w:val="Heading 1 Char"/>
    <w:basedOn w:val="DefaultParagraphFont"/>
    <w:link w:val="Heading1"/>
    <w:uiPriority w:val="1"/>
    <w:rsid w:val="00786CA3"/>
    <w:rPr>
      <w:rFonts w:ascii="Times New Roman" w:eastAsia="Times New Roman" w:hAnsi="Times New Roman" w:cs="Times New Roman"/>
      <w:b/>
      <w:bCs/>
      <w:sz w:val="24"/>
      <w:szCs w:val="24"/>
    </w:rPr>
  </w:style>
  <w:style w:type="character" w:styleId="Strong">
    <w:name w:val="Strong"/>
    <w:basedOn w:val="DefaultParagraphFont"/>
    <w:uiPriority w:val="22"/>
    <w:qFormat/>
    <w:rsid w:val="008D4645"/>
    <w:rPr>
      <w:b/>
      <w:bCs/>
    </w:rPr>
  </w:style>
  <w:style w:type="character" w:styleId="Emphasis">
    <w:name w:val="Emphasis"/>
    <w:basedOn w:val="DefaultParagraphFont"/>
    <w:uiPriority w:val="20"/>
    <w:qFormat/>
    <w:rsid w:val="008D4645"/>
    <w:rPr>
      <w:i/>
      <w:iCs/>
    </w:rPr>
  </w:style>
  <w:style w:type="character" w:styleId="Hyperlink">
    <w:name w:val="Hyperlink"/>
    <w:basedOn w:val="DefaultParagraphFont"/>
    <w:uiPriority w:val="99"/>
    <w:unhideWhenUsed/>
    <w:rsid w:val="00183C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86CA3"/>
    <w:pPr>
      <w:widowControl w:val="0"/>
      <w:spacing w:after="0" w:line="240" w:lineRule="auto"/>
      <w:ind w:left="1180" w:hanging="7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36AA0"/>
    <w:pPr>
      <w:ind w:left="720"/>
      <w:contextualSpacing/>
    </w:pPr>
  </w:style>
  <w:style w:type="character" w:customStyle="1" w:styleId="apple-converted-space">
    <w:name w:val="apple-converted-space"/>
    <w:basedOn w:val="DefaultParagraphFont"/>
    <w:rsid w:val="007B746C"/>
  </w:style>
  <w:style w:type="paragraph" w:styleId="BalloonText">
    <w:name w:val="Balloon Text"/>
    <w:basedOn w:val="Normal"/>
    <w:link w:val="BalloonTextChar"/>
    <w:uiPriority w:val="99"/>
    <w:semiHidden/>
    <w:unhideWhenUsed/>
    <w:rsid w:val="00CE6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C9"/>
    <w:rPr>
      <w:rFonts w:ascii="Tahoma" w:hAnsi="Tahoma" w:cs="Tahoma"/>
      <w:sz w:val="16"/>
      <w:szCs w:val="16"/>
    </w:rPr>
  </w:style>
  <w:style w:type="paragraph" w:customStyle="1" w:styleId="TableParagraph">
    <w:name w:val="Table Paragraph"/>
    <w:basedOn w:val="Normal"/>
    <w:uiPriority w:val="1"/>
    <w:qFormat/>
    <w:rsid w:val="000E7727"/>
    <w:pPr>
      <w:widowControl w:val="0"/>
      <w:spacing w:after="0" w:line="240" w:lineRule="auto"/>
    </w:pPr>
    <w:rPr>
      <w:rFonts w:ascii="Times New Roman" w:eastAsia="Times New Roman" w:hAnsi="Times New Roman" w:cs="Times New Roman"/>
    </w:rPr>
  </w:style>
  <w:style w:type="table" w:styleId="TableGrid">
    <w:name w:val="Table Grid"/>
    <w:basedOn w:val="TableNormal"/>
    <w:uiPriority w:val="59"/>
    <w:rsid w:val="000E7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E7727"/>
    <w:pPr>
      <w:widowControl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E7727"/>
    <w:rPr>
      <w:rFonts w:ascii="Times New Roman" w:eastAsia="Times New Roman" w:hAnsi="Times New Roman" w:cs="Times New Roman"/>
    </w:rPr>
  </w:style>
  <w:style w:type="character" w:customStyle="1" w:styleId="il">
    <w:name w:val="il"/>
    <w:basedOn w:val="DefaultParagraphFont"/>
    <w:rsid w:val="003205A2"/>
  </w:style>
  <w:style w:type="character" w:customStyle="1" w:styleId="Heading1Char">
    <w:name w:val="Heading 1 Char"/>
    <w:basedOn w:val="DefaultParagraphFont"/>
    <w:link w:val="Heading1"/>
    <w:uiPriority w:val="1"/>
    <w:rsid w:val="00786CA3"/>
    <w:rPr>
      <w:rFonts w:ascii="Times New Roman" w:eastAsia="Times New Roman" w:hAnsi="Times New Roman" w:cs="Times New Roman"/>
      <w:b/>
      <w:bCs/>
      <w:sz w:val="24"/>
      <w:szCs w:val="24"/>
    </w:rPr>
  </w:style>
  <w:style w:type="character" w:styleId="Strong">
    <w:name w:val="Strong"/>
    <w:basedOn w:val="DefaultParagraphFont"/>
    <w:uiPriority w:val="22"/>
    <w:qFormat/>
    <w:rsid w:val="008D4645"/>
    <w:rPr>
      <w:b/>
      <w:bCs/>
    </w:rPr>
  </w:style>
  <w:style w:type="character" w:styleId="Emphasis">
    <w:name w:val="Emphasis"/>
    <w:basedOn w:val="DefaultParagraphFont"/>
    <w:uiPriority w:val="20"/>
    <w:qFormat/>
    <w:rsid w:val="008D4645"/>
    <w:rPr>
      <w:i/>
      <w:iCs/>
    </w:rPr>
  </w:style>
  <w:style w:type="character" w:styleId="Hyperlink">
    <w:name w:val="Hyperlink"/>
    <w:basedOn w:val="DefaultParagraphFont"/>
    <w:uiPriority w:val="99"/>
    <w:unhideWhenUsed/>
    <w:rsid w:val="00183C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106834">
      <w:bodyDiv w:val="1"/>
      <w:marLeft w:val="0"/>
      <w:marRight w:val="0"/>
      <w:marTop w:val="0"/>
      <w:marBottom w:val="0"/>
      <w:divBdr>
        <w:top w:val="none" w:sz="0" w:space="0" w:color="auto"/>
        <w:left w:val="none" w:sz="0" w:space="0" w:color="auto"/>
        <w:bottom w:val="none" w:sz="0" w:space="0" w:color="auto"/>
        <w:right w:val="none" w:sz="0" w:space="0" w:color="auto"/>
      </w:divBdr>
      <w:divsChild>
        <w:div w:id="454105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315568">
              <w:marLeft w:val="0"/>
              <w:marRight w:val="0"/>
              <w:marTop w:val="0"/>
              <w:marBottom w:val="0"/>
              <w:divBdr>
                <w:top w:val="none" w:sz="0" w:space="0" w:color="auto"/>
                <w:left w:val="none" w:sz="0" w:space="0" w:color="auto"/>
                <w:bottom w:val="none" w:sz="0" w:space="0" w:color="auto"/>
                <w:right w:val="none" w:sz="0" w:space="0" w:color="auto"/>
              </w:divBdr>
              <w:divsChild>
                <w:div w:id="525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facebook.com/Harvard%20Public%20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E02C3-93A7-4395-A122-2FC78FB7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Zadroga</dc:creator>
  <cp:lastModifiedBy>Mary Zadroga</cp:lastModifiedBy>
  <cp:revision>2</cp:revision>
  <cp:lastPrinted>2016-10-07T15:56:00Z</cp:lastPrinted>
  <dcterms:created xsi:type="dcterms:W3CDTF">2016-11-01T20:44:00Z</dcterms:created>
  <dcterms:modified xsi:type="dcterms:W3CDTF">2016-11-01T20:44:00Z</dcterms:modified>
</cp:coreProperties>
</file>